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259" w:rsidRDefault="00B63259" w:rsidP="00D82ACA">
      <w:pPr>
        <w:pStyle w:val="10"/>
        <w:keepNext/>
        <w:keepLines/>
        <w:tabs>
          <w:tab w:val="left" w:pos="1116"/>
        </w:tabs>
        <w:spacing w:after="0" w:line="277" w:lineRule="exact"/>
        <w:jc w:val="right"/>
        <w:rPr>
          <w:b w:val="0"/>
        </w:rPr>
      </w:pPr>
      <w:bookmarkStart w:id="0" w:name="bookmark3"/>
      <w:bookmarkStart w:id="1" w:name="bookmark4"/>
      <w:r w:rsidRPr="00B63259">
        <w:rPr>
          <w:b w:val="0"/>
        </w:rPr>
        <w:t>Утверждаю:</w:t>
      </w:r>
    </w:p>
    <w:p w:rsidR="00B63259" w:rsidRDefault="00D55FCA" w:rsidP="00D82ACA">
      <w:pPr>
        <w:pStyle w:val="10"/>
        <w:keepNext/>
        <w:keepLines/>
        <w:tabs>
          <w:tab w:val="left" w:pos="1116"/>
        </w:tabs>
        <w:spacing w:after="0" w:line="277" w:lineRule="exact"/>
        <w:jc w:val="right"/>
        <w:rPr>
          <w:b w:val="0"/>
        </w:rPr>
      </w:pPr>
      <w:r>
        <w:rPr>
          <w:b w:val="0"/>
        </w:rPr>
        <w:t>Д</w:t>
      </w:r>
      <w:r w:rsidR="00B63259">
        <w:rPr>
          <w:b w:val="0"/>
        </w:rPr>
        <w:t xml:space="preserve">иректор </w:t>
      </w:r>
    </w:p>
    <w:p w:rsidR="00B63259" w:rsidRDefault="00B63259" w:rsidP="00D82ACA">
      <w:pPr>
        <w:pStyle w:val="10"/>
        <w:keepNext/>
        <w:keepLines/>
        <w:tabs>
          <w:tab w:val="left" w:pos="1116"/>
        </w:tabs>
        <w:spacing w:after="0" w:line="277" w:lineRule="exact"/>
        <w:jc w:val="right"/>
        <w:rPr>
          <w:b w:val="0"/>
        </w:rPr>
      </w:pPr>
      <w:r>
        <w:rPr>
          <w:b w:val="0"/>
        </w:rPr>
        <w:t>ОАО «</w:t>
      </w:r>
      <w:r w:rsidR="00112C4F">
        <w:rPr>
          <w:b w:val="0"/>
        </w:rPr>
        <w:t>Бендерский хлеб</w:t>
      </w:r>
      <w:r>
        <w:rPr>
          <w:b w:val="0"/>
        </w:rPr>
        <w:t>»</w:t>
      </w:r>
    </w:p>
    <w:p w:rsidR="00A71E24" w:rsidRDefault="00112C4F" w:rsidP="00D82ACA">
      <w:pPr>
        <w:pStyle w:val="10"/>
        <w:keepNext/>
        <w:keepLines/>
        <w:tabs>
          <w:tab w:val="left" w:pos="1116"/>
        </w:tabs>
        <w:spacing w:after="0" w:line="277" w:lineRule="exact"/>
        <w:jc w:val="right"/>
        <w:rPr>
          <w:b w:val="0"/>
        </w:rPr>
      </w:pPr>
      <w:r>
        <w:rPr>
          <w:b w:val="0"/>
        </w:rPr>
        <w:t xml:space="preserve"> </w:t>
      </w:r>
      <w:r w:rsidR="00B63259">
        <w:rPr>
          <w:b w:val="0"/>
        </w:rPr>
        <w:t xml:space="preserve">_____________ </w:t>
      </w:r>
    </w:p>
    <w:p w:rsidR="0078744A" w:rsidRDefault="00B57281" w:rsidP="00D82ACA">
      <w:pPr>
        <w:pStyle w:val="10"/>
        <w:keepNext/>
        <w:keepLines/>
        <w:tabs>
          <w:tab w:val="left" w:pos="1116"/>
        </w:tabs>
        <w:spacing w:after="0" w:line="277" w:lineRule="exact"/>
        <w:jc w:val="right"/>
        <w:rPr>
          <w:b w:val="0"/>
        </w:rPr>
      </w:pPr>
      <w:r>
        <w:rPr>
          <w:b w:val="0"/>
        </w:rPr>
        <w:t>«</w:t>
      </w:r>
      <w:r w:rsidR="006B6202">
        <w:rPr>
          <w:b w:val="0"/>
        </w:rPr>
        <w:t>23</w:t>
      </w:r>
      <w:r w:rsidR="0078744A">
        <w:rPr>
          <w:b w:val="0"/>
        </w:rPr>
        <w:t xml:space="preserve">» </w:t>
      </w:r>
      <w:r w:rsidR="007B2DAE">
        <w:rPr>
          <w:b w:val="0"/>
        </w:rPr>
        <w:t>марта</w:t>
      </w:r>
      <w:r w:rsidR="00C3034E">
        <w:rPr>
          <w:b w:val="0"/>
        </w:rPr>
        <w:t xml:space="preserve"> </w:t>
      </w:r>
      <w:r w:rsidR="0078744A">
        <w:rPr>
          <w:b w:val="0"/>
        </w:rPr>
        <w:t>202</w:t>
      </w:r>
      <w:r w:rsidR="006D36B7">
        <w:rPr>
          <w:b w:val="0"/>
        </w:rPr>
        <w:t>6</w:t>
      </w:r>
      <w:r w:rsidR="0078744A">
        <w:rPr>
          <w:b w:val="0"/>
        </w:rPr>
        <w:t xml:space="preserve"> года.</w:t>
      </w:r>
    </w:p>
    <w:p w:rsidR="00D82ACA" w:rsidRDefault="00D82AC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57715A" w:rsidP="00D82ACA">
      <w:pPr>
        <w:pStyle w:val="10"/>
        <w:keepNext/>
        <w:keepLines/>
        <w:tabs>
          <w:tab w:val="left" w:pos="1116"/>
        </w:tabs>
        <w:spacing w:after="0" w:line="277" w:lineRule="exact"/>
        <w:rPr>
          <w:bCs w:val="0"/>
        </w:rPr>
      </w:pPr>
      <w:r>
        <w:rPr>
          <w:bCs w:val="0"/>
        </w:rPr>
        <w:t xml:space="preserve">ЗАКУПОЧНАЯ ДОКУМЕНТАЦИЯ </w:t>
      </w:r>
    </w:p>
    <w:p w:rsidR="0057715A" w:rsidRDefault="0057715A" w:rsidP="00D82ACA">
      <w:pPr>
        <w:pStyle w:val="10"/>
        <w:keepNext/>
        <w:keepLines/>
        <w:tabs>
          <w:tab w:val="left" w:pos="1116"/>
        </w:tabs>
        <w:spacing w:after="0" w:line="277" w:lineRule="exact"/>
        <w:rPr>
          <w:bCs w:val="0"/>
        </w:rPr>
      </w:pPr>
      <w:r>
        <w:rPr>
          <w:bCs w:val="0"/>
        </w:rPr>
        <w:t xml:space="preserve">ПО ПРОВЕДЕНИЮ ЗАПРОСА ПРЕДЛОЖЕНИЙ </w:t>
      </w:r>
    </w:p>
    <w:p w:rsidR="0057715A" w:rsidRPr="008B7569" w:rsidRDefault="0057715A" w:rsidP="008B7569">
      <w:pPr>
        <w:pStyle w:val="10"/>
        <w:keepNext/>
        <w:keepLines/>
        <w:tabs>
          <w:tab w:val="left" w:pos="1116"/>
        </w:tabs>
        <w:spacing w:after="0" w:line="277" w:lineRule="exact"/>
        <w:rPr>
          <w:bCs w:val="0"/>
        </w:rPr>
      </w:pPr>
      <w:r>
        <w:rPr>
          <w:bCs w:val="0"/>
        </w:rPr>
        <w:t>ПО ЗАКУПКЕ</w:t>
      </w:r>
      <w:r w:rsidR="002E0D7F">
        <w:rPr>
          <w:bCs w:val="0"/>
        </w:rPr>
        <w:t xml:space="preserve"> КАНЦТОВАРОВ</w:t>
      </w:r>
      <w:r w:rsidR="008B7569">
        <w:rPr>
          <w:bCs w:val="0"/>
        </w:rPr>
        <w:t xml:space="preserve"> </w:t>
      </w:r>
      <w:r w:rsidR="002E0D7F">
        <w:rPr>
          <w:bCs w:val="0"/>
        </w:rPr>
        <w:t>(КАССОВАЯ ЛЕНТА)</w:t>
      </w:r>
    </w:p>
    <w:p w:rsidR="0057715A" w:rsidRDefault="0057715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07794F" w:rsidRDefault="0007794F" w:rsidP="00D82ACA">
      <w:pPr>
        <w:pStyle w:val="10"/>
        <w:keepNext/>
        <w:keepLines/>
        <w:tabs>
          <w:tab w:val="left" w:pos="1116"/>
        </w:tabs>
        <w:spacing w:after="0" w:line="277" w:lineRule="exact"/>
        <w:rPr>
          <w:bCs w:val="0"/>
        </w:rPr>
      </w:pPr>
    </w:p>
    <w:p w:rsidR="008C4FBD" w:rsidRDefault="008C4FBD" w:rsidP="00D82ACA">
      <w:pPr>
        <w:pStyle w:val="10"/>
        <w:keepNext/>
        <w:keepLines/>
        <w:tabs>
          <w:tab w:val="left" w:pos="1116"/>
        </w:tabs>
        <w:spacing w:after="0" w:line="277" w:lineRule="exact"/>
        <w:rPr>
          <w:bCs w:val="0"/>
        </w:rPr>
      </w:pPr>
    </w:p>
    <w:p w:rsidR="008C4FBD" w:rsidRDefault="008C4FBD" w:rsidP="00D82ACA">
      <w:pPr>
        <w:pStyle w:val="10"/>
        <w:keepNext/>
        <w:keepLines/>
        <w:tabs>
          <w:tab w:val="left" w:pos="1116"/>
        </w:tabs>
        <w:spacing w:after="0" w:line="277" w:lineRule="exact"/>
        <w:rPr>
          <w:bCs w:val="0"/>
        </w:rPr>
      </w:pPr>
    </w:p>
    <w:p w:rsidR="008C4FBD" w:rsidRDefault="008C4FBD" w:rsidP="00D82ACA">
      <w:pPr>
        <w:pStyle w:val="10"/>
        <w:keepNext/>
        <w:keepLines/>
        <w:tabs>
          <w:tab w:val="left" w:pos="1116"/>
        </w:tabs>
        <w:spacing w:after="0" w:line="277" w:lineRule="exact"/>
        <w:rPr>
          <w:bCs w:val="0"/>
        </w:rPr>
      </w:pPr>
    </w:p>
    <w:p w:rsidR="00EE7AA1" w:rsidRDefault="00EE7AA1" w:rsidP="00D82ACA">
      <w:pPr>
        <w:pStyle w:val="10"/>
        <w:keepNext/>
        <w:keepLines/>
        <w:tabs>
          <w:tab w:val="left" w:pos="1116"/>
        </w:tabs>
        <w:spacing w:after="0" w:line="277" w:lineRule="exact"/>
        <w:rPr>
          <w:bCs w:val="0"/>
        </w:rPr>
      </w:pPr>
    </w:p>
    <w:p w:rsidR="00EE7AA1" w:rsidRDefault="00EE7AA1" w:rsidP="00D82ACA">
      <w:pPr>
        <w:pStyle w:val="10"/>
        <w:keepNext/>
        <w:keepLines/>
        <w:tabs>
          <w:tab w:val="left" w:pos="1116"/>
        </w:tabs>
        <w:spacing w:after="0" w:line="277" w:lineRule="exact"/>
        <w:rPr>
          <w:bCs w:val="0"/>
        </w:rPr>
      </w:pPr>
    </w:p>
    <w:p w:rsidR="00EE7AA1" w:rsidRDefault="00EE7AA1" w:rsidP="00D82ACA">
      <w:pPr>
        <w:pStyle w:val="10"/>
        <w:keepNext/>
        <w:keepLines/>
        <w:tabs>
          <w:tab w:val="left" w:pos="1116"/>
        </w:tabs>
        <w:spacing w:after="0" w:line="277" w:lineRule="exact"/>
        <w:rPr>
          <w:bCs w:val="0"/>
        </w:rPr>
      </w:pPr>
    </w:p>
    <w:p w:rsidR="008C4FBD" w:rsidRDefault="008C4FBD" w:rsidP="00D82ACA">
      <w:pPr>
        <w:pStyle w:val="10"/>
        <w:keepNext/>
        <w:keepLines/>
        <w:tabs>
          <w:tab w:val="left" w:pos="1116"/>
        </w:tabs>
        <w:spacing w:after="0" w:line="277" w:lineRule="exact"/>
        <w:rPr>
          <w:bCs w:val="0"/>
        </w:rPr>
      </w:pPr>
      <w:r>
        <w:rPr>
          <w:bCs w:val="0"/>
        </w:rPr>
        <w:t>202</w:t>
      </w:r>
      <w:r w:rsidR="006D36B7">
        <w:rPr>
          <w:bCs w:val="0"/>
        </w:rPr>
        <w:t>6</w:t>
      </w:r>
      <w:r>
        <w:rPr>
          <w:bCs w:val="0"/>
        </w:rPr>
        <w:t>г.</w:t>
      </w:r>
    </w:p>
    <w:p w:rsidR="00EE7AA1" w:rsidRDefault="00EE7AA1" w:rsidP="00EE7AA1">
      <w:pPr>
        <w:pStyle w:val="10"/>
        <w:keepNext/>
        <w:keepLines/>
        <w:tabs>
          <w:tab w:val="left" w:pos="1116"/>
        </w:tabs>
        <w:spacing w:after="0" w:line="277" w:lineRule="exact"/>
        <w:jc w:val="both"/>
        <w:rPr>
          <w:bCs w:val="0"/>
        </w:rPr>
      </w:pPr>
    </w:p>
    <w:p w:rsidR="008C4FBD" w:rsidRPr="00D63EAA" w:rsidRDefault="008C4FBD" w:rsidP="00EE7AA1">
      <w:pPr>
        <w:pStyle w:val="10"/>
        <w:keepNext/>
        <w:keepLines/>
        <w:numPr>
          <w:ilvl w:val="0"/>
          <w:numId w:val="26"/>
        </w:numPr>
        <w:tabs>
          <w:tab w:val="left" w:pos="1116"/>
        </w:tabs>
        <w:spacing w:after="0" w:line="277" w:lineRule="exact"/>
        <w:jc w:val="both"/>
        <w:rPr>
          <w:bCs w:val="0"/>
          <w:sz w:val="20"/>
          <w:szCs w:val="20"/>
        </w:rPr>
      </w:pPr>
      <w:r w:rsidRPr="00D63EAA">
        <w:rPr>
          <w:bCs w:val="0"/>
          <w:sz w:val="20"/>
          <w:szCs w:val="20"/>
        </w:rPr>
        <w:lastRenderedPageBreak/>
        <w:t xml:space="preserve">Наименование и описание объекта закупки с указанием </w:t>
      </w:r>
      <w:proofErr w:type="gramStart"/>
      <w:r w:rsidRPr="00D63EAA">
        <w:rPr>
          <w:bCs w:val="0"/>
          <w:sz w:val="20"/>
          <w:szCs w:val="20"/>
        </w:rPr>
        <w:t>предъявляемых</w:t>
      </w:r>
      <w:proofErr w:type="gramEnd"/>
      <w:r w:rsidRPr="00D63EAA">
        <w:rPr>
          <w:bCs w:val="0"/>
          <w:sz w:val="20"/>
          <w:szCs w:val="20"/>
        </w:rPr>
        <w:t xml:space="preserve"> к нему</w:t>
      </w:r>
    </w:p>
    <w:p w:rsidR="00E713C4" w:rsidRPr="00D63EAA" w:rsidRDefault="008C4FBD" w:rsidP="002B3740">
      <w:pPr>
        <w:pStyle w:val="10"/>
        <w:keepNext/>
        <w:keepLines/>
        <w:tabs>
          <w:tab w:val="left" w:pos="1116"/>
        </w:tabs>
        <w:spacing w:after="0" w:line="277" w:lineRule="exact"/>
        <w:jc w:val="both"/>
        <w:rPr>
          <w:bCs w:val="0"/>
          <w:sz w:val="20"/>
          <w:szCs w:val="20"/>
        </w:rPr>
      </w:pPr>
      <w:r w:rsidRPr="00D63EAA">
        <w:rPr>
          <w:bCs w:val="0"/>
          <w:sz w:val="20"/>
          <w:szCs w:val="20"/>
        </w:rPr>
        <w:t xml:space="preserve">качественных характеристик </w:t>
      </w:r>
      <w:r w:rsidR="00E713C4" w:rsidRPr="00D63EAA">
        <w:rPr>
          <w:bCs w:val="0"/>
          <w:sz w:val="20"/>
          <w:szCs w:val="20"/>
        </w:rPr>
        <w:t xml:space="preserve">и условия контракта, в том числе </w:t>
      </w:r>
      <w:r w:rsidR="00D106A9" w:rsidRPr="00D63EAA">
        <w:rPr>
          <w:bCs w:val="0"/>
          <w:sz w:val="20"/>
          <w:szCs w:val="20"/>
        </w:rPr>
        <w:t>обоснование начальной</w:t>
      </w:r>
      <w:r w:rsidR="00E713C4" w:rsidRPr="00D63EAA">
        <w:rPr>
          <w:bCs w:val="0"/>
          <w:sz w:val="20"/>
          <w:szCs w:val="20"/>
        </w:rPr>
        <w:t xml:space="preserve"> (максимальной) цены контракта на </w:t>
      </w:r>
      <w:r w:rsidR="00BE43F3" w:rsidRPr="00D63EAA">
        <w:rPr>
          <w:bCs w:val="0"/>
          <w:sz w:val="20"/>
          <w:szCs w:val="20"/>
        </w:rPr>
        <w:t xml:space="preserve">закупку </w:t>
      </w:r>
      <w:r w:rsidR="00EE3E1B">
        <w:rPr>
          <w:bCs w:val="0"/>
          <w:sz w:val="20"/>
          <w:szCs w:val="20"/>
        </w:rPr>
        <w:t>кассовой ленты</w:t>
      </w:r>
      <w:r w:rsidR="00E713C4" w:rsidRPr="00D63EAA">
        <w:rPr>
          <w:bCs w:val="0"/>
          <w:sz w:val="20"/>
          <w:szCs w:val="20"/>
        </w:rPr>
        <w:t>:</w:t>
      </w:r>
    </w:p>
    <w:p w:rsidR="00E713C4" w:rsidRPr="00D63EAA" w:rsidRDefault="00E713C4" w:rsidP="00E713C4">
      <w:pPr>
        <w:pStyle w:val="10"/>
        <w:keepNext/>
        <w:keepLines/>
        <w:tabs>
          <w:tab w:val="left" w:pos="1116"/>
        </w:tabs>
        <w:spacing w:after="0" w:line="277" w:lineRule="exact"/>
        <w:ind w:left="769"/>
        <w:jc w:val="both"/>
        <w:rPr>
          <w:bCs w:val="0"/>
          <w:sz w:val="20"/>
          <w:szCs w:val="20"/>
        </w:rPr>
      </w:pPr>
    </w:p>
    <w:p w:rsidR="00E713C4" w:rsidRPr="00D63EAA" w:rsidRDefault="00E713C4" w:rsidP="00D63EAA">
      <w:pPr>
        <w:pStyle w:val="10"/>
        <w:keepNext/>
        <w:keepLines/>
        <w:numPr>
          <w:ilvl w:val="1"/>
          <w:numId w:val="16"/>
        </w:numPr>
        <w:tabs>
          <w:tab w:val="left" w:pos="1116"/>
        </w:tabs>
        <w:spacing w:after="0" w:line="277" w:lineRule="exact"/>
        <w:jc w:val="both"/>
        <w:rPr>
          <w:bCs w:val="0"/>
          <w:sz w:val="20"/>
          <w:szCs w:val="20"/>
        </w:rPr>
      </w:pPr>
      <w:r w:rsidRPr="00D63EAA">
        <w:rPr>
          <w:bCs w:val="0"/>
          <w:sz w:val="20"/>
          <w:szCs w:val="20"/>
        </w:rPr>
        <w:t>Наименование объекта закупки: «</w:t>
      </w:r>
      <w:r w:rsidR="00EE3E1B">
        <w:rPr>
          <w:bCs w:val="0"/>
          <w:sz w:val="20"/>
          <w:szCs w:val="20"/>
        </w:rPr>
        <w:t>Кассовая лента</w:t>
      </w:r>
      <w:r w:rsidRPr="00D63EAA">
        <w:rPr>
          <w:bCs w:val="0"/>
          <w:sz w:val="20"/>
          <w:szCs w:val="20"/>
        </w:rPr>
        <w:t>».</w:t>
      </w:r>
    </w:p>
    <w:p w:rsidR="00E713C4" w:rsidRPr="00D63EAA" w:rsidRDefault="00E713C4" w:rsidP="00D63EAA">
      <w:pPr>
        <w:pStyle w:val="10"/>
        <w:keepNext/>
        <w:keepLines/>
        <w:numPr>
          <w:ilvl w:val="1"/>
          <w:numId w:val="16"/>
        </w:numPr>
        <w:tabs>
          <w:tab w:val="left" w:pos="1116"/>
        </w:tabs>
        <w:spacing w:after="0" w:line="277" w:lineRule="exact"/>
        <w:jc w:val="both"/>
        <w:rPr>
          <w:bCs w:val="0"/>
          <w:sz w:val="20"/>
          <w:szCs w:val="20"/>
        </w:rPr>
      </w:pPr>
      <w:r w:rsidRPr="00D63EAA">
        <w:rPr>
          <w:bCs w:val="0"/>
          <w:sz w:val="20"/>
          <w:szCs w:val="20"/>
        </w:rPr>
        <w:t xml:space="preserve">Обоснование начальной (максимальной) цены контракта: </w:t>
      </w:r>
    </w:p>
    <w:p w:rsidR="00E713C4" w:rsidRPr="00D63EAA" w:rsidRDefault="00E713C4" w:rsidP="00E713C4">
      <w:pPr>
        <w:pStyle w:val="10"/>
        <w:keepNext/>
        <w:keepLines/>
        <w:tabs>
          <w:tab w:val="left" w:pos="1116"/>
        </w:tabs>
        <w:spacing w:after="0" w:line="277" w:lineRule="exact"/>
        <w:ind w:left="769"/>
        <w:jc w:val="both"/>
        <w:rPr>
          <w:b w:val="0"/>
          <w:sz w:val="20"/>
          <w:szCs w:val="20"/>
        </w:rPr>
      </w:pPr>
      <w:r w:rsidRPr="00D63EAA">
        <w:rPr>
          <w:b w:val="0"/>
          <w:sz w:val="20"/>
          <w:szCs w:val="20"/>
        </w:rPr>
        <w:t xml:space="preserve">Выполнено </w:t>
      </w:r>
      <w:r w:rsidR="00B709FE" w:rsidRPr="00D63EAA">
        <w:rPr>
          <w:b w:val="0"/>
          <w:sz w:val="20"/>
          <w:szCs w:val="20"/>
        </w:rPr>
        <w:t>методом</w:t>
      </w:r>
      <w:r w:rsidR="00986622" w:rsidRPr="00D63EAA">
        <w:rPr>
          <w:b w:val="0"/>
          <w:sz w:val="20"/>
          <w:szCs w:val="20"/>
        </w:rPr>
        <w:t xml:space="preserve"> сопоставимых рыночных цен (анализ рынка)</w:t>
      </w:r>
    </w:p>
    <w:p w:rsidR="00986622" w:rsidRPr="00D63EAA" w:rsidRDefault="00986622" w:rsidP="00C70E5F">
      <w:pPr>
        <w:pStyle w:val="10"/>
        <w:keepNext/>
        <w:keepLines/>
        <w:tabs>
          <w:tab w:val="left" w:pos="1116"/>
        </w:tabs>
        <w:spacing w:after="0" w:line="277" w:lineRule="exact"/>
        <w:ind w:firstLine="769"/>
        <w:jc w:val="both"/>
        <w:rPr>
          <w:bCs w:val="0"/>
          <w:sz w:val="20"/>
          <w:szCs w:val="20"/>
        </w:rPr>
      </w:pPr>
      <w:r w:rsidRPr="00D63EAA">
        <w:rPr>
          <w:b w:val="0"/>
          <w:sz w:val="20"/>
          <w:szCs w:val="20"/>
        </w:rPr>
        <w:t>Проведен сбор ценовой информации, используемый для расчета начальной максимальной цены контракта</w:t>
      </w:r>
      <w:r w:rsidR="00112C4F" w:rsidRPr="00D63EAA">
        <w:rPr>
          <w:b w:val="0"/>
          <w:sz w:val="20"/>
          <w:szCs w:val="20"/>
        </w:rPr>
        <w:t xml:space="preserve"> </w:t>
      </w:r>
      <w:r w:rsidR="00D94766" w:rsidRPr="00D63EAA">
        <w:rPr>
          <w:b w:val="0"/>
          <w:sz w:val="20"/>
          <w:szCs w:val="20"/>
        </w:rPr>
        <w:t xml:space="preserve">на закупку </w:t>
      </w:r>
      <w:r w:rsidR="00EE3E1B">
        <w:rPr>
          <w:bCs w:val="0"/>
          <w:sz w:val="20"/>
          <w:szCs w:val="20"/>
        </w:rPr>
        <w:t>кассовой ленты</w:t>
      </w:r>
      <w:r w:rsidR="00953F89" w:rsidRPr="00D63EAA">
        <w:rPr>
          <w:b w:val="0"/>
          <w:sz w:val="20"/>
          <w:szCs w:val="20"/>
        </w:rPr>
        <w:t>.</w:t>
      </w:r>
    </w:p>
    <w:p w:rsidR="00986622" w:rsidRPr="00D63EAA" w:rsidRDefault="00986622" w:rsidP="00E713C4">
      <w:pPr>
        <w:pStyle w:val="10"/>
        <w:keepNext/>
        <w:keepLines/>
        <w:tabs>
          <w:tab w:val="left" w:pos="1116"/>
        </w:tabs>
        <w:spacing w:after="0" w:line="277" w:lineRule="exact"/>
        <w:ind w:left="769"/>
        <w:jc w:val="both"/>
        <w:rPr>
          <w:bCs w:val="0"/>
          <w:sz w:val="20"/>
          <w:szCs w:val="20"/>
        </w:rPr>
      </w:pPr>
      <w:r w:rsidRPr="00D63EAA">
        <w:rPr>
          <w:bCs w:val="0"/>
          <w:sz w:val="20"/>
          <w:szCs w:val="20"/>
        </w:rPr>
        <w:t xml:space="preserve">В результате были получены </w:t>
      </w:r>
      <w:r w:rsidR="00112C4F" w:rsidRPr="00D63EAA">
        <w:rPr>
          <w:bCs w:val="0"/>
          <w:sz w:val="20"/>
          <w:szCs w:val="20"/>
        </w:rPr>
        <w:t>2</w:t>
      </w:r>
      <w:r w:rsidRPr="00D63EAA">
        <w:rPr>
          <w:bCs w:val="0"/>
          <w:sz w:val="20"/>
          <w:szCs w:val="20"/>
        </w:rPr>
        <w:t xml:space="preserve"> предложения:</w:t>
      </w:r>
    </w:p>
    <w:p w:rsidR="008C4FBD" w:rsidRPr="00D63EAA" w:rsidRDefault="008C4FBD" w:rsidP="008C4FBD">
      <w:pPr>
        <w:pStyle w:val="10"/>
        <w:keepNext/>
        <w:keepLines/>
        <w:tabs>
          <w:tab w:val="left" w:pos="1116"/>
        </w:tabs>
        <w:spacing w:after="0" w:line="277" w:lineRule="exact"/>
        <w:ind w:left="769"/>
        <w:jc w:val="left"/>
        <w:rPr>
          <w:bCs w:val="0"/>
          <w:sz w:val="20"/>
          <w:szCs w:val="20"/>
        </w:rPr>
      </w:pPr>
    </w:p>
    <w:tbl>
      <w:tblPr>
        <w:tblStyle w:val="a4"/>
        <w:tblW w:w="9469" w:type="dxa"/>
        <w:tblInd w:w="-5" w:type="dxa"/>
        <w:tblLayout w:type="fixed"/>
        <w:tblLook w:val="04A0"/>
      </w:tblPr>
      <w:tblGrid>
        <w:gridCol w:w="567"/>
        <w:gridCol w:w="2240"/>
        <w:gridCol w:w="708"/>
        <w:gridCol w:w="851"/>
        <w:gridCol w:w="1134"/>
        <w:gridCol w:w="1417"/>
        <w:gridCol w:w="2552"/>
      </w:tblGrid>
      <w:tr w:rsidR="00112C4F" w:rsidRPr="00D63EAA" w:rsidTr="00EE7AA1">
        <w:trPr>
          <w:trHeight w:val="93"/>
        </w:trPr>
        <w:tc>
          <w:tcPr>
            <w:tcW w:w="567" w:type="dxa"/>
            <w:vAlign w:val="center"/>
          </w:tcPr>
          <w:p w:rsidR="00112C4F" w:rsidRPr="00D63EAA" w:rsidRDefault="00112C4F" w:rsidP="00112C4F">
            <w:pPr>
              <w:pStyle w:val="10"/>
              <w:keepNext/>
              <w:keepLines/>
              <w:shd w:val="clear" w:color="auto" w:fill="auto"/>
              <w:spacing w:after="0" w:line="277" w:lineRule="exact"/>
              <w:rPr>
                <w:bCs w:val="0"/>
                <w:sz w:val="20"/>
                <w:szCs w:val="20"/>
              </w:rPr>
            </w:pPr>
            <w:r w:rsidRPr="00D63EAA">
              <w:rPr>
                <w:bCs w:val="0"/>
                <w:sz w:val="20"/>
                <w:szCs w:val="20"/>
              </w:rPr>
              <w:t xml:space="preserve">№ </w:t>
            </w:r>
            <w:proofErr w:type="spellStart"/>
            <w:proofErr w:type="gramStart"/>
            <w:r w:rsidRPr="00D63EAA">
              <w:rPr>
                <w:bCs w:val="0"/>
                <w:sz w:val="20"/>
                <w:szCs w:val="20"/>
              </w:rPr>
              <w:t>п</w:t>
            </w:r>
            <w:proofErr w:type="spellEnd"/>
            <w:proofErr w:type="gramEnd"/>
            <w:r w:rsidRPr="00D63EAA">
              <w:rPr>
                <w:bCs w:val="0"/>
                <w:sz w:val="20"/>
                <w:szCs w:val="20"/>
              </w:rPr>
              <w:t>/</w:t>
            </w:r>
            <w:proofErr w:type="spellStart"/>
            <w:r w:rsidRPr="00D63EAA">
              <w:rPr>
                <w:bCs w:val="0"/>
                <w:sz w:val="20"/>
                <w:szCs w:val="20"/>
              </w:rPr>
              <w:t>п</w:t>
            </w:r>
            <w:proofErr w:type="spellEnd"/>
          </w:p>
        </w:tc>
        <w:tc>
          <w:tcPr>
            <w:tcW w:w="2240" w:type="dxa"/>
            <w:vAlign w:val="center"/>
          </w:tcPr>
          <w:p w:rsidR="00112C4F" w:rsidRPr="00D63EAA" w:rsidRDefault="00112C4F" w:rsidP="00112C4F">
            <w:pPr>
              <w:pStyle w:val="10"/>
              <w:keepNext/>
              <w:keepLines/>
              <w:shd w:val="clear" w:color="auto" w:fill="auto"/>
              <w:spacing w:after="0" w:line="277" w:lineRule="exact"/>
              <w:rPr>
                <w:bCs w:val="0"/>
                <w:sz w:val="20"/>
                <w:szCs w:val="20"/>
              </w:rPr>
            </w:pPr>
            <w:r w:rsidRPr="00D63EAA">
              <w:rPr>
                <w:bCs w:val="0"/>
                <w:sz w:val="20"/>
                <w:szCs w:val="20"/>
              </w:rPr>
              <w:t>Наименование товара</w:t>
            </w:r>
          </w:p>
        </w:tc>
        <w:tc>
          <w:tcPr>
            <w:tcW w:w="708" w:type="dxa"/>
            <w:vAlign w:val="center"/>
          </w:tcPr>
          <w:p w:rsidR="00112C4F" w:rsidRPr="00D63EAA" w:rsidRDefault="00112C4F" w:rsidP="00112C4F">
            <w:pPr>
              <w:pStyle w:val="10"/>
              <w:keepNext/>
              <w:keepLines/>
              <w:shd w:val="clear" w:color="auto" w:fill="auto"/>
              <w:spacing w:after="0" w:line="277" w:lineRule="exact"/>
              <w:rPr>
                <w:bCs w:val="0"/>
                <w:sz w:val="20"/>
                <w:szCs w:val="20"/>
              </w:rPr>
            </w:pPr>
            <w:r w:rsidRPr="00D63EAA">
              <w:rPr>
                <w:bCs w:val="0"/>
                <w:sz w:val="20"/>
                <w:szCs w:val="20"/>
              </w:rPr>
              <w:t>Ед. измерения</w:t>
            </w:r>
          </w:p>
        </w:tc>
        <w:tc>
          <w:tcPr>
            <w:tcW w:w="851" w:type="dxa"/>
            <w:vAlign w:val="center"/>
          </w:tcPr>
          <w:p w:rsidR="00112C4F" w:rsidRPr="00D63EAA" w:rsidRDefault="00112C4F" w:rsidP="00112C4F">
            <w:pPr>
              <w:pStyle w:val="10"/>
              <w:keepNext/>
              <w:keepLines/>
              <w:shd w:val="clear" w:color="auto" w:fill="auto"/>
              <w:spacing w:after="0" w:line="277" w:lineRule="exact"/>
              <w:rPr>
                <w:bCs w:val="0"/>
                <w:sz w:val="20"/>
                <w:szCs w:val="20"/>
              </w:rPr>
            </w:pPr>
            <w:r w:rsidRPr="00D63EAA">
              <w:rPr>
                <w:bCs w:val="0"/>
                <w:sz w:val="20"/>
                <w:szCs w:val="20"/>
              </w:rPr>
              <w:t>Кол-во</w:t>
            </w:r>
          </w:p>
        </w:tc>
        <w:tc>
          <w:tcPr>
            <w:tcW w:w="1134" w:type="dxa"/>
            <w:vAlign w:val="center"/>
          </w:tcPr>
          <w:p w:rsidR="00112C4F" w:rsidRPr="00D63EAA" w:rsidRDefault="00112C4F" w:rsidP="00C70E5F">
            <w:pPr>
              <w:pStyle w:val="10"/>
              <w:keepNext/>
              <w:keepLines/>
              <w:shd w:val="clear" w:color="auto" w:fill="auto"/>
              <w:spacing w:after="0" w:line="277" w:lineRule="exact"/>
              <w:rPr>
                <w:bCs w:val="0"/>
                <w:sz w:val="20"/>
                <w:szCs w:val="20"/>
              </w:rPr>
            </w:pPr>
            <w:r w:rsidRPr="00D63EAA">
              <w:rPr>
                <w:bCs w:val="0"/>
                <w:sz w:val="20"/>
                <w:szCs w:val="20"/>
              </w:rPr>
              <w:t>Источник</w:t>
            </w:r>
          </w:p>
          <w:p w:rsidR="00112C4F" w:rsidRPr="00D63EAA" w:rsidRDefault="00112C4F" w:rsidP="00C70E5F">
            <w:pPr>
              <w:pStyle w:val="10"/>
              <w:keepNext/>
              <w:keepLines/>
              <w:shd w:val="clear" w:color="auto" w:fill="auto"/>
              <w:spacing w:after="0" w:line="277" w:lineRule="exact"/>
              <w:rPr>
                <w:bCs w:val="0"/>
                <w:sz w:val="20"/>
                <w:szCs w:val="20"/>
              </w:rPr>
            </w:pPr>
            <w:r w:rsidRPr="00D63EAA">
              <w:rPr>
                <w:bCs w:val="0"/>
                <w:sz w:val="20"/>
                <w:szCs w:val="20"/>
              </w:rPr>
              <w:t>№1</w:t>
            </w:r>
          </w:p>
        </w:tc>
        <w:tc>
          <w:tcPr>
            <w:tcW w:w="1417" w:type="dxa"/>
            <w:vAlign w:val="center"/>
          </w:tcPr>
          <w:p w:rsidR="00112C4F" w:rsidRPr="00D63EAA" w:rsidRDefault="00112C4F" w:rsidP="00C70E5F">
            <w:pPr>
              <w:pStyle w:val="10"/>
              <w:keepNext/>
              <w:keepLines/>
              <w:shd w:val="clear" w:color="auto" w:fill="auto"/>
              <w:spacing w:after="0" w:line="277" w:lineRule="exact"/>
              <w:rPr>
                <w:bCs w:val="0"/>
                <w:sz w:val="20"/>
                <w:szCs w:val="20"/>
              </w:rPr>
            </w:pPr>
            <w:r w:rsidRPr="00D63EAA">
              <w:rPr>
                <w:bCs w:val="0"/>
                <w:sz w:val="20"/>
                <w:szCs w:val="20"/>
              </w:rPr>
              <w:t>Источник</w:t>
            </w:r>
          </w:p>
          <w:p w:rsidR="00112C4F" w:rsidRPr="00D63EAA" w:rsidRDefault="00112C4F" w:rsidP="00C70E5F">
            <w:pPr>
              <w:pStyle w:val="10"/>
              <w:keepNext/>
              <w:keepLines/>
              <w:shd w:val="clear" w:color="auto" w:fill="auto"/>
              <w:spacing w:after="0" w:line="277" w:lineRule="exact"/>
              <w:rPr>
                <w:bCs w:val="0"/>
                <w:sz w:val="20"/>
                <w:szCs w:val="20"/>
              </w:rPr>
            </w:pPr>
            <w:r w:rsidRPr="00D63EAA">
              <w:rPr>
                <w:bCs w:val="0"/>
                <w:sz w:val="20"/>
                <w:szCs w:val="20"/>
              </w:rPr>
              <w:t>№2</w:t>
            </w:r>
          </w:p>
        </w:tc>
        <w:tc>
          <w:tcPr>
            <w:tcW w:w="2552" w:type="dxa"/>
            <w:vAlign w:val="center"/>
          </w:tcPr>
          <w:p w:rsidR="00112C4F" w:rsidRPr="00D63EAA" w:rsidRDefault="00112C4F" w:rsidP="00112C4F">
            <w:pPr>
              <w:pStyle w:val="10"/>
              <w:keepNext/>
              <w:keepLines/>
              <w:shd w:val="clear" w:color="auto" w:fill="auto"/>
              <w:spacing w:after="0" w:line="277" w:lineRule="exact"/>
              <w:rPr>
                <w:bCs w:val="0"/>
                <w:sz w:val="20"/>
                <w:szCs w:val="20"/>
              </w:rPr>
            </w:pPr>
            <w:r w:rsidRPr="00D63EAA">
              <w:rPr>
                <w:bCs w:val="0"/>
                <w:sz w:val="20"/>
                <w:szCs w:val="20"/>
              </w:rPr>
              <w:t>Начальная (максимальная) цена, руб. ПМР</w:t>
            </w:r>
          </w:p>
        </w:tc>
      </w:tr>
      <w:tr w:rsidR="00112C4F" w:rsidRPr="00D63EAA" w:rsidTr="00EE7AA1">
        <w:trPr>
          <w:trHeight w:val="313"/>
        </w:trPr>
        <w:tc>
          <w:tcPr>
            <w:tcW w:w="567" w:type="dxa"/>
          </w:tcPr>
          <w:p w:rsidR="00112C4F" w:rsidRPr="00D63EAA" w:rsidRDefault="00112C4F" w:rsidP="00112C4F">
            <w:pPr>
              <w:pStyle w:val="10"/>
              <w:keepNext/>
              <w:keepLines/>
              <w:shd w:val="clear" w:color="auto" w:fill="auto"/>
              <w:spacing w:after="0" w:line="277" w:lineRule="exact"/>
              <w:jc w:val="left"/>
              <w:rPr>
                <w:b w:val="0"/>
                <w:sz w:val="20"/>
                <w:szCs w:val="20"/>
              </w:rPr>
            </w:pPr>
            <w:r w:rsidRPr="00D63EAA">
              <w:rPr>
                <w:b w:val="0"/>
                <w:sz w:val="20"/>
                <w:szCs w:val="20"/>
              </w:rPr>
              <w:t>1</w:t>
            </w:r>
          </w:p>
        </w:tc>
        <w:tc>
          <w:tcPr>
            <w:tcW w:w="2240" w:type="dxa"/>
          </w:tcPr>
          <w:p w:rsidR="00112C4F" w:rsidRPr="00D63EAA" w:rsidRDefault="002E0D7F" w:rsidP="00112C4F">
            <w:pPr>
              <w:pStyle w:val="10"/>
              <w:keepNext/>
              <w:keepLines/>
              <w:shd w:val="clear" w:color="auto" w:fill="auto"/>
              <w:spacing w:after="0" w:line="277" w:lineRule="exact"/>
              <w:rPr>
                <w:b w:val="0"/>
                <w:sz w:val="20"/>
                <w:szCs w:val="20"/>
              </w:rPr>
            </w:pPr>
            <w:r>
              <w:rPr>
                <w:b w:val="0"/>
                <w:sz w:val="20"/>
                <w:szCs w:val="20"/>
              </w:rPr>
              <w:t>Кассовая лента 57мм*21м</w:t>
            </w:r>
          </w:p>
        </w:tc>
        <w:tc>
          <w:tcPr>
            <w:tcW w:w="708" w:type="dxa"/>
            <w:vAlign w:val="center"/>
          </w:tcPr>
          <w:p w:rsidR="00112C4F" w:rsidRPr="00D63EAA" w:rsidRDefault="002E0D7F" w:rsidP="00112C4F">
            <w:pPr>
              <w:pStyle w:val="10"/>
              <w:keepNext/>
              <w:keepLines/>
              <w:shd w:val="clear" w:color="auto" w:fill="auto"/>
              <w:spacing w:after="0" w:line="277" w:lineRule="exact"/>
              <w:rPr>
                <w:b w:val="0"/>
                <w:sz w:val="20"/>
                <w:szCs w:val="20"/>
              </w:rPr>
            </w:pPr>
            <w:r>
              <w:rPr>
                <w:b w:val="0"/>
                <w:sz w:val="20"/>
                <w:szCs w:val="20"/>
              </w:rPr>
              <w:t>рулон</w:t>
            </w:r>
          </w:p>
        </w:tc>
        <w:tc>
          <w:tcPr>
            <w:tcW w:w="851" w:type="dxa"/>
            <w:vAlign w:val="center"/>
          </w:tcPr>
          <w:p w:rsidR="00112C4F" w:rsidRPr="00D63EAA" w:rsidRDefault="002E0D7F" w:rsidP="00112C4F">
            <w:pPr>
              <w:pStyle w:val="10"/>
              <w:keepNext/>
              <w:keepLines/>
              <w:shd w:val="clear" w:color="auto" w:fill="auto"/>
              <w:spacing w:after="0" w:line="277" w:lineRule="exact"/>
              <w:rPr>
                <w:b w:val="0"/>
                <w:sz w:val="20"/>
                <w:szCs w:val="20"/>
                <w:highlight w:val="yellow"/>
              </w:rPr>
            </w:pPr>
            <w:r>
              <w:rPr>
                <w:b w:val="0"/>
                <w:sz w:val="20"/>
                <w:szCs w:val="20"/>
              </w:rPr>
              <w:t>840</w:t>
            </w:r>
          </w:p>
        </w:tc>
        <w:tc>
          <w:tcPr>
            <w:tcW w:w="1134" w:type="dxa"/>
            <w:vAlign w:val="center"/>
          </w:tcPr>
          <w:p w:rsidR="00112C4F" w:rsidRPr="00D63EAA" w:rsidRDefault="002E0D7F" w:rsidP="00C70E5F">
            <w:pPr>
              <w:pStyle w:val="10"/>
              <w:keepNext/>
              <w:keepLines/>
              <w:shd w:val="clear" w:color="auto" w:fill="auto"/>
              <w:spacing w:after="0" w:line="277" w:lineRule="exact"/>
              <w:rPr>
                <w:b w:val="0"/>
                <w:sz w:val="20"/>
                <w:szCs w:val="20"/>
              </w:rPr>
            </w:pPr>
            <w:r>
              <w:rPr>
                <w:b w:val="0"/>
                <w:sz w:val="20"/>
                <w:szCs w:val="20"/>
              </w:rPr>
              <w:t>4,70</w:t>
            </w:r>
          </w:p>
        </w:tc>
        <w:tc>
          <w:tcPr>
            <w:tcW w:w="1417" w:type="dxa"/>
            <w:vAlign w:val="center"/>
          </w:tcPr>
          <w:p w:rsidR="00112C4F" w:rsidRPr="00D63EAA" w:rsidRDefault="002E0D7F" w:rsidP="00C70E5F">
            <w:pPr>
              <w:pStyle w:val="10"/>
              <w:keepNext/>
              <w:keepLines/>
              <w:shd w:val="clear" w:color="auto" w:fill="auto"/>
              <w:spacing w:after="0" w:line="277" w:lineRule="exact"/>
              <w:rPr>
                <w:b w:val="0"/>
                <w:sz w:val="20"/>
                <w:szCs w:val="20"/>
              </w:rPr>
            </w:pPr>
            <w:r>
              <w:rPr>
                <w:b w:val="0"/>
                <w:sz w:val="20"/>
                <w:szCs w:val="20"/>
              </w:rPr>
              <w:t>4,50</w:t>
            </w:r>
          </w:p>
        </w:tc>
        <w:tc>
          <w:tcPr>
            <w:tcW w:w="2552" w:type="dxa"/>
            <w:vAlign w:val="center"/>
          </w:tcPr>
          <w:p w:rsidR="00112C4F" w:rsidRPr="00D63EAA" w:rsidRDefault="002E0D7F" w:rsidP="00112C4F">
            <w:pPr>
              <w:pStyle w:val="10"/>
              <w:keepNext/>
              <w:keepLines/>
              <w:shd w:val="clear" w:color="auto" w:fill="auto"/>
              <w:spacing w:after="0" w:line="277" w:lineRule="exact"/>
              <w:ind w:left="360"/>
              <w:rPr>
                <w:b w:val="0"/>
                <w:sz w:val="20"/>
                <w:szCs w:val="20"/>
              </w:rPr>
            </w:pPr>
            <w:r>
              <w:rPr>
                <w:b w:val="0"/>
                <w:sz w:val="20"/>
                <w:szCs w:val="20"/>
              </w:rPr>
              <w:t>3780,00</w:t>
            </w:r>
          </w:p>
        </w:tc>
      </w:tr>
    </w:tbl>
    <w:p w:rsidR="00C70E5F" w:rsidRPr="00D63EAA" w:rsidRDefault="00C70E5F" w:rsidP="00C70E5F">
      <w:pPr>
        <w:pStyle w:val="10"/>
        <w:keepNext/>
        <w:keepLines/>
        <w:tabs>
          <w:tab w:val="left" w:pos="1116"/>
        </w:tabs>
        <w:spacing w:after="0" w:line="277" w:lineRule="exact"/>
        <w:jc w:val="both"/>
        <w:rPr>
          <w:b w:val="0"/>
          <w:sz w:val="20"/>
          <w:szCs w:val="20"/>
        </w:rPr>
      </w:pPr>
      <w:r w:rsidRPr="00D63EAA">
        <w:rPr>
          <w:b w:val="0"/>
          <w:sz w:val="20"/>
          <w:szCs w:val="20"/>
        </w:rPr>
        <w:tab/>
        <w:t xml:space="preserve">С целью </w:t>
      </w:r>
      <w:proofErr w:type="gramStart"/>
      <w:r w:rsidRPr="00D63EAA">
        <w:rPr>
          <w:b w:val="0"/>
          <w:sz w:val="20"/>
          <w:szCs w:val="20"/>
        </w:rPr>
        <w:t>определения однородности совокупности значений полученных цен</w:t>
      </w:r>
      <w:proofErr w:type="gramEnd"/>
      <w:r w:rsidRPr="00D63EAA">
        <w:rPr>
          <w:b w:val="0"/>
          <w:sz w:val="20"/>
          <w:szCs w:val="20"/>
        </w:rPr>
        <w:t xml:space="preserve"> определен коэффициент вариации:</w:t>
      </w:r>
    </w:p>
    <w:p w:rsidR="00953F89" w:rsidRPr="00D63EAA" w:rsidRDefault="00CA078C" w:rsidP="00C70E5F">
      <w:pPr>
        <w:pStyle w:val="10"/>
        <w:keepNext/>
        <w:keepLines/>
        <w:tabs>
          <w:tab w:val="left" w:pos="1116"/>
        </w:tabs>
        <w:spacing w:after="0" w:line="277" w:lineRule="exact"/>
        <w:jc w:val="both"/>
        <w:rPr>
          <w:b w:val="0"/>
          <w:sz w:val="20"/>
          <w:szCs w:val="20"/>
        </w:rPr>
      </w:pPr>
      <w:r w:rsidRPr="00D63EAA">
        <w:rPr>
          <w:b w:val="0"/>
          <w:sz w:val="20"/>
          <w:szCs w:val="20"/>
        </w:rPr>
        <w:t xml:space="preserve">      </w:t>
      </w:r>
      <w:r w:rsidR="00953F89" w:rsidRPr="00D63EAA">
        <w:rPr>
          <w:b w:val="0"/>
          <w:sz w:val="20"/>
          <w:szCs w:val="20"/>
        </w:rPr>
        <w:t>По лоту № 1:</w:t>
      </w:r>
    </w:p>
    <w:p w:rsidR="00D94766" w:rsidRPr="00D63EAA" w:rsidRDefault="00D94766" w:rsidP="00C70E5F">
      <w:pPr>
        <w:pStyle w:val="10"/>
        <w:keepNext/>
        <w:keepLines/>
        <w:tabs>
          <w:tab w:val="left" w:pos="1116"/>
        </w:tabs>
        <w:spacing w:after="0" w:line="277" w:lineRule="exact"/>
        <w:jc w:val="both"/>
        <w:rPr>
          <w:b w:val="0"/>
          <w:sz w:val="20"/>
          <w:szCs w:val="20"/>
        </w:rPr>
      </w:pPr>
      <w:r w:rsidRPr="00D63EAA">
        <w:rPr>
          <w:b w:val="0"/>
          <w:sz w:val="20"/>
          <w:szCs w:val="20"/>
        </w:rPr>
        <w:t>Средняя арифметическая величина:</w:t>
      </w:r>
    </w:p>
    <w:p w:rsidR="00D94766" w:rsidRPr="00D63EAA" w:rsidRDefault="00D94766" w:rsidP="00C70E5F">
      <w:pPr>
        <w:pStyle w:val="10"/>
        <w:keepNext/>
        <w:keepLines/>
        <w:tabs>
          <w:tab w:val="left" w:pos="1116"/>
        </w:tabs>
        <w:spacing w:after="0" w:line="277" w:lineRule="exact"/>
        <w:jc w:val="both"/>
        <w:rPr>
          <w:b w:val="0"/>
          <w:sz w:val="20"/>
          <w:szCs w:val="20"/>
        </w:rPr>
      </w:pPr>
      <w:r w:rsidRPr="00D63EAA">
        <w:rPr>
          <w:b w:val="0"/>
          <w:sz w:val="20"/>
          <w:szCs w:val="20"/>
        </w:rPr>
        <w:t>(</w:t>
      </w:r>
      <w:r w:rsidR="002E0D7F">
        <w:rPr>
          <w:b w:val="0"/>
          <w:sz w:val="20"/>
          <w:szCs w:val="20"/>
        </w:rPr>
        <w:t>4,70</w:t>
      </w:r>
      <w:r w:rsidRPr="00D63EAA">
        <w:rPr>
          <w:b w:val="0"/>
          <w:sz w:val="20"/>
          <w:szCs w:val="20"/>
        </w:rPr>
        <w:t>+</w:t>
      </w:r>
      <w:r w:rsidR="002E0D7F">
        <w:rPr>
          <w:b w:val="0"/>
          <w:sz w:val="20"/>
          <w:szCs w:val="20"/>
        </w:rPr>
        <w:t>4,50</w:t>
      </w:r>
      <w:r w:rsidRPr="00D63EAA">
        <w:rPr>
          <w:b w:val="0"/>
          <w:sz w:val="20"/>
          <w:szCs w:val="20"/>
        </w:rPr>
        <w:t>)/2=</w:t>
      </w:r>
      <w:r w:rsidR="002E0D7F">
        <w:rPr>
          <w:b w:val="0"/>
          <w:sz w:val="20"/>
          <w:szCs w:val="20"/>
        </w:rPr>
        <w:t>4,60</w:t>
      </w:r>
    </w:p>
    <w:p w:rsidR="00D94766" w:rsidRPr="00D63EAA" w:rsidRDefault="00D94766" w:rsidP="00C70E5F">
      <w:pPr>
        <w:pStyle w:val="10"/>
        <w:keepNext/>
        <w:keepLines/>
        <w:tabs>
          <w:tab w:val="left" w:pos="1116"/>
        </w:tabs>
        <w:spacing w:after="0" w:line="277" w:lineRule="exact"/>
        <w:jc w:val="both"/>
        <w:rPr>
          <w:b w:val="0"/>
          <w:sz w:val="20"/>
          <w:szCs w:val="20"/>
        </w:rPr>
      </w:pPr>
      <w:r w:rsidRPr="00D63EAA">
        <w:rPr>
          <w:b w:val="0"/>
          <w:sz w:val="20"/>
          <w:szCs w:val="20"/>
        </w:rPr>
        <w:t>Среднее квадратичное отклонение:</w:t>
      </w:r>
    </w:p>
    <w:p w:rsidR="00953F89" w:rsidRPr="00D63EAA" w:rsidRDefault="006D4325" w:rsidP="00C70E5F">
      <w:pPr>
        <w:pStyle w:val="10"/>
        <w:keepNext/>
        <w:keepLines/>
        <w:tabs>
          <w:tab w:val="left" w:pos="1116"/>
        </w:tabs>
        <w:spacing w:after="0" w:line="277" w:lineRule="exact"/>
        <w:jc w:val="both"/>
        <w:rPr>
          <w:b w:val="0"/>
          <w:sz w:val="20"/>
          <w:szCs w:val="20"/>
        </w:rPr>
      </w:pPr>
      <w:proofErr w:type="spellStart"/>
      <w:r w:rsidRPr="00D63EAA">
        <w:rPr>
          <w:b w:val="0"/>
          <w:sz w:val="20"/>
          <w:szCs w:val="20"/>
        </w:rPr>
        <w:t>√</w:t>
      </w:r>
      <w:proofErr w:type="spellEnd"/>
      <w:r w:rsidRPr="00D63EAA">
        <w:rPr>
          <w:b w:val="0"/>
          <w:sz w:val="20"/>
          <w:szCs w:val="20"/>
        </w:rPr>
        <w:t>(</w:t>
      </w:r>
      <w:r w:rsidR="002E0D7F">
        <w:rPr>
          <w:b w:val="0"/>
          <w:sz w:val="20"/>
          <w:szCs w:val="20"/>
        </w:rPr>
        <w:t>4,70</w:t>
      </w:r>
      <w:r w:rsidRPr="00D63EAA">
        <w:rPr>
          <w:b w:val="0"/>
          <w:sz w:val="20"/>
          <w:szCs w:val="20"/>
        </w:rPr>
        <w:t>-</w:t>
      </w:r>
      <w:r w:rsidR="002E0D7F">
        <w:rPr>
          <w:b w:val="0"/>
          <w:sz w:val="20"/>
          <w:szCs w:val="20"/>
        </w:rPr>
        <w:t>4,60</w:t>
      </w:r>
      <w:r w:rsidRPr="00D63EAA">
        <w:rPr>
          <w:b w:val="0"/>
          <w:sz w:val="20"/>
          <w:szCs w:val="20"/>
        </w:rPr>
        <w:t>)²+(</w:t>
      </w:r>
      <w:r w:rsidR="002E0D7F">
        <w:rPr>
          <w:b w:val="0"/>
          <w:sz w:val="20"/>
          <w:szCs w:val="20"/>
        </w:rPr>
        <w:t>4,50</w:t>
      </w:r>
      <w:r w:rsidRPr="00D63EAA">
        <w:rPr>
          <w:b w:val="0"/>
          <w:sz w:val="20"/>
          <w:szCs w:val="20"/>
        </w:rPr>
        <w:t>-</w:t>
      </w:r>
      <w:r w:rsidR="002E0D7F">
        <w:rPr>
          <w:b w:val="0"/>
          <w:sz w:val="20"/>
          <w:szCs w:val="20"/>
        </w:rPr>
        <w:t>4,60</w:t>
      </w:r>
      <w:r w:rsidRPr="00D63EAA">
        <w:rPr>
          <w:b w:val="0"/>
          <w:sz w:val="20"/>
          <w:szCs w:val="20"/>
        </w:rPr>
        <w:t>)²=</w:t>
      </w:r>
      <w:r w:rsidR="002E0D7F">
        <w:rPr>
          <w:b w:val="0"/>
          <w:sz w:val="20"/>
          <w:szCs w:val="20"/>
        </w:rPr>
        <w:t>0,14</w:t>
      </w:r>
    </w:p>
    <w:p w:rsidR="006D4325" w:rsidRPr="00D63EAA" w:rsidRDefault="006D4325" w:rsidP="00C70E5F">
      <w:pPr>
        <w:pStyle w:val="10"/>
        <w:keepNext/>
        <w:keepLines/>
        <w:tabs>
          <w:tab w:val="left" w:pos="1116"/>
        </w:tabs>
        <w:spacing w:after="0" w:line="277" w:lineRule="exact"/>
        <w:jc w:val="both"/>
        <w:rPr>
          <w:b w:val="0"/>
          <w:sz w:val="20"/>
          <w:szCs w:val="20"/>
        </w:rPr>
      </w:pPr>
      <w:proofErr w:type="spellStart"/>
      <w:r w:rsidRPr="00D63EAA">
        <w:rPr>
          <w:b w:val="0"/>
          <w:sz w:val="20"/>
          <w:szCs w:val="20"/>
        </w:rPr>
        <w:t>Коофициент</w:t>
      </w:r>
      <w:proofErr w:type="spellEnd"/>
      <w:r w:rsidRPr="00D63EAA">
        <w:rPr>
          <w:b w:val="0"/>
          <w:sz w:val="20"/>
          <w:szCs w:val="20"/>
        </w:rPr>
        <w:t xml:space="preserve"> вариации:</w:t>
      </w:r>
    </w:p>
    <w:p w:rsidR="006D4325" w:rsidRPr="00D63EAA" w:rsidRDefault="002E0D7F" w:rsidP="00C70E5F">
      <w:pPr>
        <w:pStyle w:val="10"/>
        <w:keepNext/>
        <w:keepLines/>
        <w:tabs>
          <w:tab w:val="left" w:pos="1116"/>
        </w:tabs>
        <w:spacing w:after="0" w:line="277" w:lineRule="exact"/>
        <w:jc w:val="both"/>
        <w:rPr>
          <w:b w:val="0"/>
          <w:sz w:val="20"/>
          <w:szCs w:val="20"/>
        </w:rPr>
      </w:pPr>
      <w:r>
        <w:rPr>
          <w:b w:val="0"/>
          <w:sz w:val="20"/>
          <w:szCs w:val="20"/>
        </w:rPr>
        <w:t>0,14</w:t>
      </w:r>
      <w:r w:rsidR="006D4325" w:rsidRPr="00D63EAA">
        <w:rPr>
          <w:b w:val="0"/>
          <w:sz w:val="20"/>
          <w:szCs w:val="20"/>
        </w:rPr>
        <w:t>/</w:t>
      </w:r>
      <w:r>
        <w:rPr>
          <w:b w:val="0"/>
          <w:sz w:val="20"/>
          <w:szCs w:val="20"/>
        </w:rPr>
        <w:t>4,60</w:t>
      </w:r>
      <w:r w:rsidR="006D4325" w:rsidRPr="00D63EAA">
        <w:rPr>
          <w:b w:val="0"/>
          <w:sz w:val="20"/>
          <w:szCs w:val="20"/>
        </w:rPr>
        <w:t>×100=</w:t>
      </w:r>
      <w:r>
        <w:rPr>
          <w:b w:val="0"/>
          <w:sz w:val="20"/>
          <w:szCs w:val="20"/>
        </w:rPr>
        <w:t>3,04</w:t>
      </w:r>
    </w:p>
    <w:p w:rsidR="006D4325" w:rsidRPr="00D63EAA" w:rsidRDefault="006D4325" w:rsidP="00C70E5F">
      <w:pPr>
        <w:pStyle w:val="10"/>
        <w:keepNext/>
        <w:keepLines/>
        <w:tabs>
          <w:tab w:val="left" w:pos="1116"/>
        </w:tabs>
        <w:spacing w:after="0" w:line="277" w:lineRule="exact"/>
        <w:jc w:val="both"/>
        <w:rPr>
          <w:b w:val="0"/>
          <w:sz w:val="20"/>
          <w:szCs w:val="20"/>
        </w:rPr>
      </w:pPr>
    </w:p>
    <w:p w:rsidR="00DF44DB" w:rsidRPr="00D63EAA" w:rsidRDefault="00CA078C" w:rsidP="00DF44DB">
      <w:pPr>
        <w:pStyle w:val="10"/>
        <w:keepNext/>
        <w:keepLines/>
        <w:tabs>
          <w:tab w:val="left" w:pos="1116"/>
        </w:tabs>
        <w:spacing w:after="0" w:line="277" w:lineRule="exact"/>
        <w:jc w:val="left"/>
        <w:rPr>
          <w:b w:val="0"/>
          <w:sz w:val="20"/>
          <w:szCs w:val="20"/>
        </w:rPr>
      </w:pPr>
      <w:r w:rsidRPr="00D63EAA">
        <w:rPr>
          <w:b w:val="0"/>
          <w:sz w:val="20"/>
          <w:szCs w:val="20"/>
        </w:rPr>
        <w:t xml:space="preserve">     </w:t>
      </w:r>
      <w:r w:rsidR="00DF44DB" w:rsidRPr="00D63EAA">
        <w:rPr>
          <w:b w:val="0"/>
          <w:sz w:val="20"/>
          <w:szCs w:val="20"/>
        </w:rPr>
        <w:t xml:space="preserve">Коэффициент вариации составил </w:t>
      </w:r>
      <w:r w:rsidR="00682A72" w:rsidRPr="00D63EAA">
        <w:rPr>
          <w:b w:val="0"/>
          <w:sz w:val="20"/>
          <w:szCs w:val="20"/>
        </w:rPr>
        <w:t xml:space="preserve"> по лоту № 1 -</w:t>
      </w:r>
      <w:r w:rsidR="002E0D7F">
        <w:rPr>
          <w:b w:val="0"/>
          <w:sz w:val="20"/>
          <w:szCs w:val="20"/>
        </w:rPr>
        <w:t>3,04</w:t>
      </w:r>
      <w:r w:rsidR="00DF44DB" w:rsidRPr="00D63EAA">
        <w:rPr>
          <w:b w:val="0"/>
          <w:sz w:val="20"/>
          <w:szCs w:val="20"/>
        </w:rPr>
        <w:t>%,</w:t>
      </w:r>
      <w:r w:rsidR="00173B79" w:rsidRPr="00D63EAA">
        <w:rPr>
          <w:b w:val="0"/>
          <w:sz w:val="20"/>
          <w:szCs w:val="20"/>
        </w:rPr>
        <w:t xml:space="preserve"> </w:t>
      </w:r>
      <w:r w:rsidR="00DF44DB" w:rsidRPr="00D63EAA">
        <w:rPr>
          <w:b w:val="0"/>
          <w:sz w:val="20"/>
          <w:szCs w:val="20"/>
        </w:rPr>
        <w:t xml:space="preserve"> что означает однородность совокупности значений, используемых при определении начальной (максимальной) цены контракта.</w:t>
      </w:r>
    </w:p>
    <w:p w:rsidR="00D63EAA" w:rsidRPr="00D63EAA" w:rsidRDefault="00D63EAA" w:rsidP="00D63EAA">
      <w:pPr>
        <w:pStyle w:val="a6"/>
        <w:widowControl w:val="0"/>
        <w:numPr>
          <w:ilvl w:val="2"/>
          <w:numId w:val="17"/>
        </w:numPr>
        <w:tabs>
          <w:tab w:val="left" w:pos="930"/>
        </w:tabs>
        <w:autoSpaceDE w:val="0"/>
        <w:autoSpaceDN w:val="0"/>
        <w:spacing w:after="0" w:line="240" w:lineRule="auto"/>
        <w:ind w:left="0" w:right="548" w:firstLine="142"/>
        <w:contextualSpacing w:val="0"/>
        <w:jc w:val="both"/>
        <w:rPr>
          <w:rFonts w:ascii="Times New Roman" w:hAnsi="Times New Roman" w:cs="Times New Roman"/>
          <w:sz w:val="20"/>
          <w:szCs w:val="20"/>
        </w:rPr>
      </w:pPr>
      <w:r w:rsidRPr="00D63EAA">
        <w:rPr>
          <w:rFonts w:ascii="Times New Roman" w:hAnsi="Times New Roman" w:cs="Times New Roman"/>
          <w:b/>
          <w:sz w:val="20"/>
          <w:szCs w:val="20"/>
        </w:rPr>
        <w:t>1.3.</w:t>
      </w:r>
      <w:r w:rsidRPr="00D63EAA">
        <w:rPr>
          <w:rFonts w:ascii="Times New Roman" w:hAnsi="Times New Roman" w:cs="Times New Roman"/>
          <w:sz w:val="20"/>
          <w:szCs w:val="20"/>
        </w:rPr>
        <w:t xml:space="preserve"> Обоснование закупок, товаров, работ и услуг для обеспечения государственных (муниципальных) и коммерческих нужд согласно Постановлению Правительства от 6.01.2021 года №23 представлено в Приложении №1 настоящей Закупочной </w:t>
      </w:r>
      <w:r w:rsidRPr="00D63EAA">
        <w:rPr>
          <w:rFonts w:ascii="Times New Roman" w:hAnsi="Times New Roman" w:cs="Times New Roman"/>
          <w:spacing w:val="-2"/>
          <w:sz w:val="20"/>
          <w:szCs w:val="20"/>
        </w:rPr>
        <w:t>документации.</w:t>
      </w:r>
    </w:p>
    <w:p w:rsidR="008C4FBD" w:rsidRPr="00D63EAA" w:rsidRDefault="008C4FBD" w:rsidP="008C4FBD">
      <w:pPr>
        <w:pStyle w:val="10"/>
        <w:keepNext/>
        <w:keepLines/>
        <w:tabs>
          <w:tab w:val="left" w:pos="1116"/>
        </w:tabs>
        <w:spacing w:after="0" w:line="277" w:lineRule="exact"/>
        <w:ind w:left="769"/>
        <w:jc w:val="left"/>
        <w:rPr>
          <w:bCs w:val="0"/>
          <w:sz w:val="20"/>
          <w:szCs w:val="20"/>
        </w:rPr>
      </w:pPr>
    </w:p>
    <w:p w:rsidR="00344599" w:rsidRDefault="00344599" w:rsidP="00344599">
      <w:pPr>
        <w:pStyle w:val="10"/>
        <w:keepNext/>
        <w:keepLines/>
        <w:tabs>
          <w:tab w:val="left" w:pos="1116"/>
        </w:tabs>
        <w:spacing w:after="0" w:line="277" w:lineRule="exact"/>
        <w:ind w:left="769"/>
        <w:rPr>
          <w:bCs w:val="0"/>
          <w:sz w:val="20"/>
          <w:szCs w:val="20"/>
        </w:rPr>
      </w:pPr>
      <w:r>
        <w:rPr>
          <w:bCs w:val="0"/>
          <w:sz w:val="20"/>
          <w:szCs w:val="20"/>
        </w:rPr>
        <w:t>2.</w:t>
      </w:r>
    </w:p>
    <w:p w:rsidR="00D82ACA" w:rsidRPr="00D63EAA" w:rsidRDefault="00D82ACA" w:rsidP="00344599">
      <w:pPr>
        <w:pStyle w:val="10"/>
        <w:keepNext/>
        <w:keepLines/>
        <w:tabs>
          <w:tab w:val="left" w:pos="1116"/>
        </w:tabs>
        <w:spacing w:after="0" w:line="277" w:lineRule="exact"/>
        <w:ind w:left="769"/>
        <w:rPr>
          <w:bCs w:val="0"/>
          <w:sz w:val="20"/>
          <w:szCs w:val="20"/>
        </w:rPr>
      </w:pPr>
      <w:r w:rsidRPr="00D63EAA">
        <w:rPr>
          <w:bCs w:val="0"/>
          <w:sz w:val="20"/>
          <w:szCs w:val="20"/>
        </w:rPr>
        <w:t>Предмет закупки</w:t>
      </w:r>
    </w:p>
    <w:p w:rsidR="00DF44DB" w:rsidRPr="00D63EAA" w:rsidRDefault="00DF44DB" w:rsidP="00DF44DB">
      <w:pPr>
        <w:pStyle w:val="10"/>
        <w:keepNext/>
        <w:keepLines/>
        <w:tabs>
          <w:tab w:val="left" w:pos="1116"/>
        </w:tabs>
        <w:spacing w:after="0" w:line="277" w:lineRule="exact"/>
        <w:ind w:left="1129"/>
        <w:jc w:val="left"/>
        <w:rPr>
          <w:bCs w:val="0"/>
          <w:sz w:val="20"/>
          <w:szCs w:val="20"/>
        </w:rPr>
      </w:pPr>
    </w:p>
    <w:tbl>
      <w:tblPr>
        <w:tblStyle w:val="a4"/>
        <w:tblW w:w="9923" w:type="dxa"/>
        <w:tblInd w:w="-5" w:type="dxa"/>
        <w:tblLayout w:type="fixed"/>
        <w:tblLook w:val="04A0"/>
      </w:tblPr>
      <w:tblGrid>
        <w:gridCol w:w="800"/>
        <w:gridCol w:w="3169"/>
        <w:gridCol w:w="1560"/>
        <w:gridCol w:w="1559"/>
        <w:gridCol w:w="2835"/>
      </w:tblGrid>
      <w:tr w:rsidR="00D82ACA" w:rsidRPr="00D63EAA" w:rsidTr="00C70E5F">
        <w:trPr>
          <w:trHeight w:val="93"/>
        </w:trPr>
        <w:tc>
          <w:tcPr>
            <w:tcW w:w="800" w:type="dxa"/>
            <w:vAlign w:val="center"/>
          </w:tcPr>
          <w:p w:rsidR="00D82ACA" w:rsidRPr="00D63EAA" w:rsidRDefault="00D82ACA" w:rsidP="00D82ACA">
            <w:pPr>
              <w:pStyle w:val="10"/>
              <w:keepNext/>
              <w:keepLines/>
              <w:shd w:val="clear" w:color="auto" w:fill="auto"/>
              <w:spacing w:after="0" w:line="277" w:lineRule="exact"/>
              <w:rPr>
                <w:bCs w:val="0"/>
                <w:sz w:val="20"/>
                <w:szCs w:val="20"/>
              </w:rPr>
            </w:pPr>
            <w:r w:rsidRPr="00D63EAA">
              <w:rPr>
                <w:bCs w:val="0"/>
                <w:sz w:val="20"/>
                <w:szCs w:val="20"/>
              </w:rPr>
              <w:t xml:space="preserve">№ </w:t>
            </w:r>
            <w:proofErr w:type="gramStart"/>
            <w:r w:rsidRPr="00D63EAA">
              <w:rPr>
                <w:bCs w:val="0"/>
                <w:sz w:val="20"/>
                <w:szCs w:val="20"/>
              </w:rPr>
              <w:t>п</w:t>
            </w:r>
            <w:proofErr w:type="gramEnd"/>
            <w:r w:rsidRPr="00D63EAA">
              <w:rPr>
                <w:bCs w:val="0"/>
                <w:sz w:val="20"/>
                <w:szCs w:val="20"/>
              </w:rPr>
              <w:t>/п</w:t>
            </w:r>
          </w:p>
        </w:tc>
        <w:tc>
          <w:tcPr>
            <w:tcW w:w="3169" w:type="dxa"/>
            <w:vAlign w:val="center"/>
          </w:tcPr>
          <w:p w:rsidR="00D82ACA" w:rsidRPr="00D63EAA" w:rsidRDefault="00D82ACA" w:rsidP="00331653">
            <w:pPr>
              <w:pStyle w:val="10"/>
              <w:keepNext/>
              <w:keepLines/>
              <w:shd w:val="clear" w:color="auto" w:fill="auto"/>
              <w:spacing w:after="0" w:line="277" w:lineRule="exact"/>
              <w:rPr>
                <w:bCs w:val="0"/>
                <w:sz w:val="20"/>
                <w:szCs w:val="20"/>
              </w:rPr>
            </w:pPr>
            <w:r w:rsidRPr="00D63EAA">
              <w:rPr>
                <w:bCs w:val="0"/>
                <w:sz w:val="20"/>
                <w:szCs w:val="20"/>
              </w:rPr>
              <w:t xml:space="preserve">Наименование </w:t>
            </w:r>
            <w:r w:rsidR="00331653" w:rsidRPr="00D63EAA">
              <w:rPr>
                <w:bCs w:val="0"/>
                <w:sz w:val="20"/>
                <w:szCs w:val="20"/>
              </w:rPr>
              <w:t>товара</w:t>
            </w:r>
          </w:p>
        </w:tc>
        <w:tc>
          <w:tcPr>
            <w:tcW w:w="1560" w:type="dxa"/>
            <w:vAlign w:val="center"/>
          </w:tcPr>
          <w:p w:rsidR="00D82ACA" w:rsidRPr="00D63EAA" w:rsidRDefault="00D82ACA" w:rsidP="00D82ACA">
            <w:pPr>
              <w:pStyle w:val="10"/>
              <w:keepNext/>
              <w:keepLines/>
              <w:shd w:val="clear" w:color="auto" w:fill="auto"/>
              <w:spacing w:after="0" w:line="277" w:lineRule="exact"/>
              <w:rPr>
                <w:bCs w:val="0"/>
                <w:sz w:val="20"/>
                <w:szCs w:val="20"/>
              </w:rPr>
            </w:pPr>
            <w:r w:rsidRPr="00D63EAA">
              <w:rPr>
                <w:bCs w:val="0"/>
                <w:sz w:val="20"/>
                <w:szCs w:val="20"/>
              </w:rPr>
              <w:t>Ед. измерения</w:t>
            </w:r>
          </w:p>
        </w:tc>
        <w:tc>
          <w:tcPr>
            <w:tcW w:w="1559" w:type="dxa"/>
            <w:vAlign w:val="center"/>
          </w:tcPr>
          <w:p w:rsidR="00D82ACA" w:rsidRPr="00D63EAA" w:rsidRDefault="00D82ACA" w:rsidP="00D82ACA">
            <w:pPr>
              <w:pStyle w:val="10"/>
              <w:keepNext/>
              <w:keepLines/>
              <w:shd w:val="clear" w:color="auto" w:fill="auto"/>
              <w:spacing w:after="0" w:line="277" w:lineRule="exact"/>
              <w:rPr>
                <w:bCs w:val="0"/>
                <w:sz w:val="20"/>
                <w:szCs w:val="20"/>
              </w:rPr>
            </w:pPr>
            <w:r w:rsidRPr="00D63EAA">
              <w:rPr>
                <w:bCs w:val="0"/>
                <w:sz w:val="20"/>
                <w:szCs w:val="20"/>
              </w:rPr>
              <w:t>Количество</w:t>
            </w:r>
          </w:p>
        </w:tc>
        <w:tc>
          <w:tcPr>
            <w:tcW w:w="2835" w:type="dxa"/>
            <w:vAlign w:val="center"/>
          </w:tcPr>
          <w:p w:rsidR="00D82ACA" w:rsidRPr="00D63EAA" w:rsidRDefault="00D82ACA" w:rsidP="00D82ACA">
            <w:pPr>
              <w:pStyle w:val="10"/>
              <w:keepNext/>
              <w:keepLines/>
              <w:shd w:val="clear" w:color="auto" w:fill="auto"/>
              <w:spacing w:after="0" w:line="277" w:lineRule="exact"/>
              <w:rPr>
                <w:bCs w:val="0"/>
                <w:sz w:val="20"/>
                <w:szCs w:val="20"/>
              </w:rPr>
            </w:pPr>
            <w:r w:rsidRPr="00D63EAA">
              <w:rPr>
                <w:bCs w:val="0"/>
                <w:sz w:val="20"/>
                <w:szCs w:val="20"/>
              </w:rPr>
              <w:t>Начальная (максимальная) цена, руб. ПМР</w:t>
            </w:r>
          </w:p>
        </w:tc>
      </w:tr>
      <w:tr w:rsidR="00D82ACA" w:rsidRPr="00D63EAA" w:rsidTr="00331653">
        <w:trPr>
          <w:trHeight w:val="380"/>
        </w:trPr>
        <w:tc>
          <w:tcPr>
            <w:tcW w:w="800" w:type="dxa"/>
          </w:tcPr>
          <w:p w:rsidR="00D82ACA" w:rsidRPr="00D63EAA" w:rsidRDefault="00D82ACA" w:rsidP="00D82ACA">
            <w:pPr>
              <w:pStyle w:val="10"/>
              <w:keepNext/>
              <w:keepLines/>
              <w:shd w:val="clear" w:color="auto" w:fill="auto"/>
              <w:spacing w:after="0" w:line="277" w:lineRule="exact"/>
              <w:jc w:val="left"/>
              <w:rPr>
                <w:b w:val="0"/>
                <w:sz w:val="20"/>
                <w:szCs w:val="20"/>
              </w:rPr>
            </w:pPr>
            <w:r w:rsidRPr="00D63EAA">
              <w:rPr>
                <w:b w:val="0"/>
                <w:sz w:val="20"/>
                <w:szCs w:val="20"/>
              </w:rPr>
              <w:t>1</w:t>
            </w:r>
          </w:p>
        </w:tc>
        <w:tc>
          <w:tcPr>
            <w:tcW w:w="3169" w:type="dxa"/>
          </w:tcPr>
          <w:p w:rsidR="00D82ACA" w:rsidRPr="00D63EAA" w:rsidRDefault="00D82ACA" w:rsidP="00331653">
            <w:pPr>
              <w:pStyle w:val="10"/>
              <w:keepNext/>
              <w:keepLines/>
              <w:shd w:val="clear" w:color="auto" w:fill="auto"/>
              <w:spacing w:after="0" w:line="277" w:lineRule="exact"/>
              <w:rPr>
                <w:b w:val="0"/>
                <w:sz w:val="20"/>
                <w:szCs w:val="20"/>
              </w:rPr>
            </w:pPr>
          </w:p>
          <w:p w:rsidR="007329AD" w:rsidRPr="00D63EAA" w:rsidRDefault="002E0D7F" w:rsidP="00331653">
            <w:pPr>
              <w:pStyle w:val="10"/>
              <w:keepNext/>
              <w:keepLines/>
              <w:shd w:val="clear" w:color="auto" w:fill="auto"/>
              <w:spacing w:after="0" w:line="277" w:lineRule="exact"/>
              <w:rPr>
                <w:b w:val="0"/>
                <w:sz w:val="20"/>
                <w:szCs w:val="20"/>
              </w:rPr>
            </w:pPr>
            <w:r>
              <w:rPr>
                <w:b w:val="0"/>
                <w:sz w:val="20"/>
                <w:szCs w:val="20"/>
              </w:rPr>
              <w:t>Кассовая лента 57мм*21м</w:t>
            </w:r>
          </w:p>
        </w:tc>
        <w:tc>
          <w:tcPr>
            <w:tcW w:w="1560" w:type="dxa"/>
            <w:vAlign w:val="center"/>
          </w:tcPr>
          <w:p w:rsidR="00D82ACA" w:rsidRPr="00D63EAA" w:rsidRDefault="002E0D7F" w:rsidP="006A338D">
            <w:pPr>
              <w:pStyle w:val="10"/>
              <w:keepNext/>
              <w:keepLines/>
              <w:shd w:val="clear" w:color="auto" w:fill="auto"/>
              <w:spacing w:after="0" w:line="277" w:lineRule="exact"/>
              <w:rPr>
                <w:b w:val="0"/>
                <w:sz w:val="20"/>
                <w:szCs w:val="20"/>
              </w:rPr>
            </w:pPr>
            <w:r>
              <w:rPr>
                <w:b w:val="0"/>
                <w:sz w:val="20"/>
                <w:szCs w:val="20"/>
              </w:rPr>
              <w:t>рулон</w:t>
            </w:r>
          </w:p>
        </w:tc>
        <w:tc>
          <w:tcPr>
            <w:tcW w:w="1559" w:type="dxa"/>
            <w:vAlign w:val="center"/>
          </w:tcPr>
          <w:p w:rsidR="00D82ACA" w:rsidRPr="00D63EAA" w:rsidRDefault="002E0D7F" w:rsidP="006A338D">
            <w:pPr>
              <w:pStyle w:val="10"/>
              <w:keepNext/>
              <w:keepLines/>
              <w:shd w:val="clear" w:color="auto" w:fill="auto"/>
              <w:spacing w:after="0" w:line="277" w:lineRule="exact"/>
              <w:rPr>
                <w:b w:val="0"/>
                <w:sz w:val="20"/>
                <w:szCs w:val="20"/>
              </w:rPr>
            </w:pPr>
            <w:r>
              <w:rPr>
                <w:b w:val="0"/>
                <w:sz w:val="20"/>
                <w:szCs w:val="20"/>
              </w:rPr>
              <w:t>840</w:t>
            </w:r>
          </w:p>
        </w:tc>
        <w:tc>
          <w:tcPr>
            <w:tcW w:w="2835" w:type="dxa"/>
            <w:vAlign w:val="center"/>
          </w:tcPr>
          <w:p w:rsidR="00D82ACA" w:rsidRPr="00D63EAA" w:rsidRDefault="002E0D7F" w:rsidP="006A338D">
            <w:pPr>
              <w:pStyle w:val="10"/>
              <w:keepNext/>
              <w:keepLines/>
              <w:shd w:val="clear" w:color="auto" w:fill="auto"/>
              <w:spacing w:after="0" w:line="277" w:lineRule="exact"/>
              <w:rPr>
                <w:b w:val="0"/>
                <w:sz w:val="20"/>
                <w:szCs w:val="20"/>
              </w:rPr>
            </w:pPr>
            <w:r>
              <w:rPr>
                <w:b w:val="0"/>
                <w:sz w:val="20"/>
                <w:szCs w:val="20"/>
              </w:rPr>
              <w:t>3780,00</w:t>
            </w:r>
          </w:p>
        </w:tc>
      </w:tr>
    </w:tbl>
    <w:p w:rsidR="00DF44DB" w:rsidRPr="00D63EAA" w:rsidRDefault="00DF44DB" w:rsidP="00B74F3D">
      <w:pPr>
        <w:pStyle w:val="10"/>
        <w:keepNext/>
        <w:keepLines/>
        <w:tabs>
          <w:tab w:val="left" w:pos="1116"/>
        </w:tabs>
        <w:spacing w:after="0" w:line="277" w:lineRule="exact"/>
        <w:jc w:val="left"/>
        <w:rPr>
          <w:b w:val="0"/>
          <w:sz w:val="20"/>
          <w:szCs w:val="20"/>
        </w:rPr>
      </w:pPr>
      <w:bookmarkStart w:id="2" w:name="_Hlk83301975"/>
      <w:bookmarkEnd w:id="0"/>
    </w:p>
    <w:p w:rsidR="00B74F3D" w:rsidRPr="00D63EAA" w:rsidRDefault="00B74F3D" w:rsidP="00B74F3D">
      <w:pPr>
        <w:pStyle w:val="10"/>
        <w:keepNext/>
        <w:keepLines/>
        <w:tabs>
          <w:tab w:val="left" w:pos="1116"/>
        </w:tabs>
        <w:spacing w:after="0" w:line="277" w:lineRule="exact"/>
        <w:jc w:val="left"/>
        <w:rPr>
          <w:bCs w:val="0"/>
          <w:sz w:val="20"/>
          <w:szCs w:val="20"/>
        </w:rPr>
      </w:pPr>
      <w:r w:rsidRPr="00D63EAA">
        <w:rPr>
          <w:bCs w:val="0"/>
          <w:sz w:val="20"/>
          <w:szCs w:val="20"/>
        </w:rPr>
        <w:t xml:space="preserve">Начальная (максимальная) цена </w:t>
      </w:r>
      <w:r w:rsidR="00DF44DB" w:rsidRPr="00D63EAA">
        <w:rPr>
          <w:bCs w:val="0"/>
          <w:sz w:val="20"/>
          <w:szCs w:val="20"/>
        </w:rPr>
        <w:t xml:space="preserve">контракта </w:t>
      </w:r>
      <w:r w:rsidR="002E0D7F">
        <w:rPr>
          <w:bCs w:val="0"/>
          <w:sz w:val="20"/>
          <w:szCs w:val="20"/>
        </w:rPr>
        <w:t>3780</w:t>
      </w:r>
      <w:r w:rsidR="00C8634E">
        <w:rPr>
          <w:bCs w:val="0"/>
          <w:sz w:val="20"/>
          <w:szCs w:val="20"/>
        </w:rPr>
        <w:t>,00</w:t>
      </w:r>
      <w:r w:rsidR="007329AD" w:rsidRPr="00D63EAA">
        <w:rPr>
          <w:bCs w:val="0"/>
          <w:sz w:val="20"/>
          <w:szCs w:val="20"/>
        </w:rPr>
        <w:t xml:space="preserve">  </w:t>
      </w:r>
      <w:r w:rsidRPr="00D63EAA">
        <w:rPr>
          <w:bCs w:val="0"/>
          <w:sz w:val="20"/>
          <w:szCs w:val="20"/>
        </w:rPr>
        <w:t xml:space="preserve">руб. </w:t>
      </w:r>
      <w:r w:rsidR="007329AD" w:rsidRPr="00D63EAA">
        <w:rPr>
          <w:bCs w:val="0"/>
          <w:sz w:val="20"/>
          <w:szCs w:val="20"/>
        </w:rPr>
        <w:t>ПМР</w:t>
      </w:r>
    </w:p>
    <w:p w:rsidR="00B74F3D" w:rsidRDefault="00B74F3D" w:rsidP="00B74F3D">
      <w:pPr>
        <w:pStyle w:val="10"/>
        <w:keepNext/>
        <w:keepLines/>
        <w:tabs>
          <w:tab w:val="left" w:pos="1116"/>
        </w:tabs>
        <w:spacing w:after="0" w:line="277" w:lineRule="exact"/>
        <w:jc w:val="left"/>
        <w:rPr>
          <w:b w:val="0"/>
          <w:sz w:val="20"/>
          <w:szCs w:val="20"/>
        </w:rPr>
      </w:pPr>
      <w:r w:rsidRPr="00D63EAA">
        <w:rPr>
          <w:b w:val="0"/>
          <w:sz w:val="20"/>
          <w:szCs w:val="20"/>
        </w:rPr>
        <w:t xml:space="preserve">Дата подготовки обоснования начальной (максимальной) цены контракта – </w:t>
      </w:r>
      <w:r w:rsidR="00F92CAF">
        <w:rPr>
          <w:b w:val="0"/>
          <w:sz w:val="20"/>
          <w:szCs w:val="20"/>
        </w:rPr>
        <w:t>20</w:t>
      </w:r>
      <w:r w:rsidR="0093291A" w:rsidRPr="00D63EAA">
        <w:rPr>
          <w:b w:val="0"/>
          <w:sz w:val="20"/>
          <w:szCs w:val="20"/>
        </w:rPr>
        <w:t>.</w:t>
      </w:r>
      <w:r w:rsidR="00C8634E">
        <w:rPr>
          <w:b w:val="0"/>
          <w:sz w:val="20"/>
          <w:szCs w:val="20"/>
        </w:rPr>
        <w:t>03</w:t>
      </w:r>
      <w:r w:rsidR="0093291A" w:rsidRPr="00D63EAA">
        <w:rPr>
          <w:b w:val="0"/>
          <w:sz w:val="20"/>
          <w:szCs w:val="20"/>
        </w:rPr>
        <w:t>.</w:t>
      </w:r>
      <w:r w:rsidRPr="00D63EAA">
        <w:rPr>
          <w:b w:val="0"/>
          <w:sz w:val="20"/>
          <w:szCs w:val="20"/>
        </w:rPr>
        <w:t>202</w:t>
      </w:r>
      <w:r w:rsidR="00F92CAF">
        <w:rPr>
          <w:b w:val="0"/>
          <w:sz w:val="20"/>
          <w:szCs w:val="20"/>
        </w:rPr>
        <w:t>6</w:t>
      </w:r>
      <w:r w:rsidRPr="00D63EAA">
        <w:rPr>
          <w:b w:val="0"/>
          <w:sz w:val="20"/>
          <w:szCs w:val="20"/>
        </w:rPr>
        <w:t xml:space="preserve"> г.</w:t>
      </w:r>
    </w:p>
    <w:p w:rsidR="009A5A9C" w:rsidRDefault="00C8634E" w:rsidP="009A5A9C">
      <w:pPr>
        <w:pStyle w:val="a6"/>
        <w:widowControl w:val="0"/>
        <w:numPr>
          <w:ilvl w:val="2"/>
          <w:numId w:val="17"/>
        </w:numPr>
        <w:tabs>
          <w:tab w:val="clear" w:pos="360"/>
          <w:tab w:val="num" w:pos="-284"/>
        </w:tabs>
        <w:autoSpaceDE w:val="0"/>
        <w:autoSpaceDN w:val="0"/>
        <w:spacing w:after="0" w:line="240" w:lineRule="auto"/>
        <w:ind w:left="-284" w:right="548"/>
        <w:contextualSpacing w:val="0"/>
        <w:jc w:val="both"/>
        <w:rPr>
          <w:rFonts w:ascii="Times New Roman" w:hAnsi="Times New Roman" w:cs="Times New Roman"/>
          <w:sz w:val="20"/>
          <w:szCs w:val="20"/>
        </w:rPr>
      </w:pPr>
      <w:r>
        <w:rPr>
          <w:rFonts w:ascii="Times New Roman" w:hAnsi="Times New Roman" w:cs="Times New Roman"/>
          <w:b/>
          <w:sz w:val="20"/>
          <w:szCs w:val="20"/>
        </w:rPr>
        <w:t>2.1</w:t>
      </w:r>
      <w:r w:rsidR="00D63EAA">
        <w:rPr>
          <w:rFonts w:ascii="Times New Roman" w:hAnsi="Times New Roman" w:cs="Times New Roman"/>
          <w:b/>
          <w:sz w:val="20"/>
          <w:szCs w:val="20"/>
        </w:rPr>
        <w:t>.</w:t>
      </w:r>
      <w:r w:rsidR="004F7481">
        <w:rPr>
          <w:rFonts w:ascii="Times New Roman" w:hAnsi="Times New Roman" w:cs="Times New Roman"/>
          <w:b/>
          <w:sz w:val="20"/>
          <w:szCs w:val="20"/>
        </w:rPr>
        <w:t xml:space="preserve"> </w:t>
      </w:r>
      <w:r w:rsidR="00D63EAA">
        <w:rPr>
          <w:rFonts w:ascii="Times New Roman" w:hAnsi="Times New Roman" w:cs="Times New Roman"/>
          <w:sz w:val="20"/>
          <w:szCs w:val="20"/>
        </w:rPr>
        <w:t xml:space="preserve"> </w:t>
      </w:r>
      <w:r w:rsidR="00D63EAA">
        <w:rPr>
          <w:rFonts w:ascii="Times New Roman" w:hAnsi="Times New Roman" w:cs="Times New Roman"/>
          <w:b/>
          <w:sz w:val="20"/>
          <w:szCs w:val="20"/>
        </w:rPr>
        <w:t>Условия контракта</w:t>
      </w:r>
      <w:r w:rsidR="00D63EAA">
        <w:rPr>
          <w:rFonts w:ascii="Times New Roman" w:hAnsi="Times New Roman" w:cs="Times New Roman"/>
          <w:sz w:val="20"/>
          <w:szCs w:val="20"/>
        </w:rPr>
        <w:t xml:space="preserve"> – согласно проекту Контракта, являющегося неотъемлемой частью Закупочной документации.</w:t>
      </w:r>
    </w:p>
    <w:p w:rsidR="004F7481" w:rsidRPr="009A5A9C" w:rsidRDefault="004F7481" w:rsidP="009A5A9C">
      <w:pPr>
        <w:pStyle w:val="a6"/>
        <w:widowControl w:val="0"/>
        <w:numPr>
          <w:ilvl w:val="2"/>
          <w:numId w:val="17"/>
        </w:numPr>
        <w:tabs>
          <w:tab w:val="clear" w:pos="360"/>
          <w:tab w:val="num" w:pos="-284"/>
        </w:tabs>
        <w:autoSpaceDE w:val="0"/>
        <w:autoSpaceDN w:val="0"/>
        <w:spacing w:after="0" w:line="240" w:lineRule="auto"/>
        <w:ind w:left="-284" w:right="548"/>
        <w:contextualSpacing w:val="0"/>
        <w:jc w:val="both"/>
        <w:rPr>
          <w:rFonts w:ascii="Times New Roman" w:hAnsi="Times New Roman" w:cs="Times New Roman"/>
          <w:sz w:val="20"/>
          <w:szCs w:val="20"/>
        </w:rPr>
      </w:pPr>
      <w:r w:rsidRPr="009A5A9C">
        <w:rPr>
          <w:rFonts w:ascii="Times New Roman" w:hAnsi="Times New Roman" w:cs="Times New Roman"/>
          <w:b/>
          <w:sz w:val="20"/>
          <w:szCs w:val="20"/>
        </w:rPr>
        <w:t>3.Требования к содержанию, в том числе составу, форме заявок на участие в запросе предложений, и инструкция по заполнению заявок:</w:t>
      </w:r>
    </w:p>
    <w:p w:rsidR="004F7481" w:rsidRPr="004F7481" w:rsidRDefault="004F7481" w:rsidP="009A5A9C">
      <w:pPr>
        <w:pStyle w:val="Heading1"/>
        <w:numPr>
          <w:ilvl w:val="1"/>
          <w:numId w:val="17"/>
        </w:numPr>
        <w:spacing w:before="73"/>
        <w:ind w:left="-284" w:hanging="539"/>
        <w:rPr>
          <w:b w:val="0"/>
          <w:sz w:val="20"/>
          <w:szCs w:val="20"/>
        </w:rPr>
      </w:pPr>
      <w:r>
        <w:rPr>
          <w:sz w:val="20"/>
          <w:szCs w:val="20"/>
        </w:rPr>
        <w:t>3.1.</w:t>
      </w:r>
      <w:r w:rsidRPr="004F7481">
        <w:rPr>
          <w:sz w:val="20"/>
          <w:szCs w:val="20"/>
        </w:rPr>
        <w:t>Заявка</w:t>
      </w:r>
      <w:r>
        <w:rPr>
          <w:sz w:val="20"/>
          <w:szCs w:val="20"/>
        </w:rPr>
        <w:t xml:space="preserve"> </w:t>
      </w:r>
      <w:r w:rsidRPr="004F7481">
        <w:rPr>
          <w:sz w:val="20"/>
          <w:szCs w:val="20"/>
        </w:rPr>
        <w:t>на</w:t>
      </w:r>
      <w:r>
        <w:rPr>
          <w:sz w:val="20"/>
          <w:szCs w:val="20"/>
        </w:rPr>
        <w:t xml:space="preserve"> </w:t>
      </w:r>
      <w:r w:rsidRPr="004F7481">
        <w:rPr>
          <w:sz w:val="20"/>
          <w:szCs w:val="20"/>
        </w:rPr>
        <w:t>участие</w:t>
      </w:r>
      <w:r>
        <w:rPr>
          <w:sz w:val="20"/>
          <w:szCs w:val="20"/>
        </w:rPr>
        <w:t xml:space="preserve"> </w:t>
      </w:r>
      <w:r w:rsidRPr="004F7481">
        <w:rPr>
          <w:sz w:val="20"/>
          <w:szCs w:val="20"/>
        </w:rPr>
        <w:t>в</w:t>
      </w:r>
      <w:r>
        <w:rPr>
          <w:sz w:val="20"/>
          <w:szCs w:val="20"/>
        </w:rPr>
        <w:t xml:space="preserve"> </w:t>
      </w:r>
      <w:r w:rsidRPr="004F7481">
        <w:rPr>
          <w:sz w:val="20"/>
          <w:szCs w:val="20"/>
        </w:rPr>
        <w:t>запросе</w:t>
      </w:r>
      <w:r>
        <w:rPr>
          <w:sz w:val="20"/>
          <w:szCs w:val="20"/>
        </w:rPr>
        <w:t xml:space="preserve"> </w:t>
      </w:r>
      <w:r w:rsidRPr="004F7481">
        <w:rPr>
          <w:sz w:val="20"/>
          <w:szCs w:val="20"/>
        </w:rPr>
        <w:t>предложений</w:t>
      </w:r>
      <w:r>
        <w:rPr>
          <w:sz w:val="20"/>
          <w:szCs w:val="20"/>
        </w:rPr>
        <w:t xml:space="preserve"> </w:t>
      </w:r>
      <w:r w:rsidRPr="004F7481">
        <w:rPr>
          <w:sz w:val="20"/>
          <w:szCs w:val="20"/>
        </w:rPr>
        <w:t>должна</w:t>
      </w:r>
      <w:r>
        <w:rPr>
          <w:sz w:val="20"/>
          <w:szCs w:val="20"/>
        </w:rPr>
        <w:t xml:space="preserve"> </w:t>
      </w:r>
      <w:r w:rsidRPr="004F7481">
        <w:rPr>
          <w:spacing w:val="-2"/>
          <w:sz w:val="20"/>
          <w:szCs w:val="20"/>
        </w:rPr>
        <w:t>содержать:</w:t>
      </w:r>
    </w:p>
    <w:p w:rsidR="004F7481" w:rsidRPr="004F7481" w:rsidRDefault="004F7481" w:rsidP="004F7481">
      <w:pPr>
        <w:pStyle w:val="a6"/>
        <w:widowControl w:val="0"/>
        <w:numPr>
          <w:ilvl w:val="2"/>
          <w:numId w:val="17"/>
        </w:numPr>
        <w:tabs>
          <w:tab w:val="clear" w:pos="360"/>
          <w:tab w:val="num" w:pos="-284"/>
          <w:tab w:val="left" w:pos="142"/>
        </w:tabs>
        <w:autoSpaceDE w:val="0"/>
        <w:autoSpaceDN w:val="0"/>
        <w:spacing w:after="0" w:line="240" w:lineRule="auto"/>
        <w:ind w:left="-567" w:right="548"/>
        <w:contextualSpacing w:val="0"/>
        <w:jc w:val="both"/>
        <w:rPr>
          <w:rFonts w:ascii="Times New Roman" w:hAnsi="Times New Roman" w:cs="Times New Roman"/>
          <w:sz w:val="20"/>
          <w:szCs w:val="20"/>
        </w:rPr>
      </w:pPr>
      <w:r>
        <w:rPr>
          <w:rFonts w:ascii="Times New Roman" w:hAnsi="Times New Roman" w:cs="Times New Roman"/>
          <w:sz w:val="20"/>
          <w:szCs w:val="20"/>
        </w:rPr>
        <w:t>3.1.1.</w:t>
      </w:r>
      <w:r w:rsidRPr="004F7481">
        <w:rPr>
          <w:rFonts w:ascii="Times New Roman" w:hAnsi="Times New Roman" w:cs="Times New Roman"/>
          <w:sz w:val="20"/>
          <w:szCs w:val="20"/>
        </w:rPr>
        <w:t xml:space="preserve">Информацию и документы об участнике запроса предложений, подавшем такую </w:t>
      </w:r>
      <w:r w:rsidRPr="004F7481">
        <w:rPr>
          <w:rFonts w:ascii="Times New Roman" w:hAnsi="Times New Roman" w:cs="Times New Roman"/>
          <w:spacing w:val="-2"/>
          <w:sz w:val="20"/>
          <w:szCs w:val="20"/>
        </w:rPr>
        <w:t>заявку:</w:t>
      </w:r>
    </w:p>
    <w:p w:rsidR="004F7481" w:rsidRPr="004F7481" w:rsidRDefault="004F7481" w:rsidP="004F7481">
      <w:pPr>
        <w:pStyle w:val="a6"/>
        <w:widowControl w:val="0"/>
        <w:numPr>
          <w:ilvl w:val="3"/>
          <w:numId w:val="17"/>
        </w:numPr>
        <w:tabs>
          <w:tab w:val="num" w:pos="-284"/>
          <w:tab w:val="left" w:pos="142"/>
        </w:tabs>
        <w:autoSpaceDE w:val="0"/>
        <w:autoSpaceDN w:val="0"/>
        <w:spacing w:before="1" w:after="0" w:line="240" w:lineRule="auto"/>
        <w:ind w:left="-567" w:right="547"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 xml:space="preserve">фирменное </w:t>
      </w:r>
      <w:r w:rsidR="009D03E8">
        <w:rPr>
          <w:rFonts w:ascii="Times New Roman" w:hAnsi="Times New Roman" w:cs="Times New Roman"/>
          <w:sz w:val="20"/>
          <w:szCs w:val="20"/>
        </w:rPr>
        <w:t>название</w:t>
      </w:r>
      <w:r w:rsidRPr="004F7481">
        <w:rPr>
          <w:rFonts w:ascii="Times New Roman" w:hAnsi="Times New Roman" w:cs="Times New Roman"/>
          <w:sz w:val="20"/>
          <w:szCs w:val="20"/>
        </w:rPr>
        <w:t xml:space="preserve">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w:t>
      </w:r>
      <w:proofErr w:type="gramStart"/>
      <w:r w:rsidRPr="004F7481">
        <w:rPr>
          <w:rFonts w:ascii="Times New Roman" w:hAnsi="Times New Roman" w:cs="Times New Roman"/>
          <w:sz w:val="20"/>
          <w:szCs w:val="20"/>
        </w:rPr>
        <w:t>а(</w:t>
      </w:r>
      <w:proofErr w:type="gramEnd"/>
      <w:r w:rsidRPr="004F7481">
        <w:rPr>
          <w:rFonts w:ascii="Times New Roman" w:hAnsi="Times New Roman" w:cs="Times New Roman"/>
          <w:sz w:val="20"/>
          <w:szCs w:val="20"/>
        </w:rPr>
        <w:t>для физического лица), номер контактного телефона (Форма №2);</w:t>
      </w:r>
    </w:p>
    <w:p w:rsidR="004F7481" w:rsidRPr="00F57831" w:rsidRDefault="004F7481" w:rsidP="004F7481">
      <w:pPr>
        <w:pStyle w:val="a6"/>
        <w:widowControl w:val="0"/>
        <w:numPr>
          <w:ilvl w:val="3"/>
          <w:numId w:val="17"/>
        </w:numPr>
        <w:tabs>
          <w:tab w:val="num" w:pos="-284"/>
          <w:tab w:val="left" w:pos="142"/>
        </w:tabs>
        <w:autoSpaceDE w:val="0"/>
        <w:autoSpaceDN w:val="0"/>
        <w:spacing w:after="0" w:line="240" w:lineRule="auto"/>
        <w:ind w:left="-567" w:right="549" w:firstLine="0"/>
        <w:contextualSpacing w:val="0"/>
        <w:jc w:val="both"/>
        <w:rPr>
          <w:rFonts w:ascii="Times New Roman" w:hAnsi="Times New Roman" w:cs="Times New Roman"/>
          <w:sz w:val="20"/>
          <w:szCs w:val="20"/>
        </w:rPr>
      </w:pPr>
      <w:proofErr w:type="gramStart"/>
      <w:r w:rsidRPr="00F57831">
        <w:rPr>
          <w:rFonts w:ascii="Times New Roman" w:hAnsi="Times New Roman" w:cs="Times New Roman"/>
          <w:sz w:val="20"/>
          <w:szCs w:val="20"/>
        </w:rPr>
        <w:t xml:space="preserve">выписку из единого государственного реестра юридических лиц или засвидетельствованная в нотариальном порядке копия такой выписки (для юридического лица); копию патента (для индивидуального предпринимателя) </w:t>
      </w:r>
      <w:r w:rsidRPr="00F57831">
        <w:rPr>
          <w:rFonts w:ascii="Times New Roman" w:hAnsi="Times New Roman" w:cs="Times New Roman"/>
          <w:sz w:val="20"/>
          <w:szCs w:val="20"/>
        </w:rPr>
        <w:lastRenderedPageBreak/>
        <w:t>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roofErr w:type="gramEnd"/>
      <w:r w:rsidRPr="00F57831">
        <w:rPr>
          <w:rFonts w:ascii="Times New Roman" w:hAnsi="Times New Roman" w:cs="Times New Roman"/>
          <w:sz w:val="20"/>
          <w:szCs w:val="20"/>
        </w:rPr>
        <w:t xml:space="preserve"> квитанция об оплате за последний месяц (для индивидуального </w:t>
      </w:r>
      <w:r w:rsidRPr="00F57831">
        <w:rPr>
          <w:rFonts w:ascii="Times New Roman" w:hAnsi="Times New Roman" w:cs="Times New Roman"/>
          <w:spacing w:val="-2"/>
          <w:sz w:val="20"/>
          <w:szCs w:val="20"/>
        </w:rPr>
        <w:t>предпринимателя);</w:t>
      </w:r>
    </w:p>
    <w:p w:rsidR="004F7481" w:rsidRPr="004F7481" w:rsidRDefault="004F7481" w:rsidP="004F7481">
      <w:pPr>
        <w:pStyle w:val="a6"/>
        <w:widowControl w:val="0"/>
        <w:numPr>
          <w:ilvl w:val="3"/>
          <w:numId w:val="17"/>
        </w:numPr>
        <w:tabs>
          <w:tab w:val="num" w:pos="-284"/>
          <w:tab w:val="left" w:pos="142"/>
        </w:tabs>
        <w:autoSpaceDE w:val="0"/>
        <w:autoSpaceDN w:val="0"/>
        <w:spacing w:before="1" w:after="0" w:line="240" w:lineRule="auto"/>
        <w:ind w:left="-567" w:right="553"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документ, подтверждающий полномочия лица на осуществление действий от</w:t>
      </w:r>
      <w:r>
        <w:rPr>
          <w:rFonts w:ascii="Times New Roman" w:hAnsi="Times New Roman" w:cs="Times New Roman"/>
          <w:sz w:val="20"/>
          <w:szCs w:val="20"/>
        </w:rPr>
        <w:t xml:space="preserve"> </w:t>
      </w:r>
      <w:r w:rsidRPr="004F7481">
        <w:rPr>
          <w:rFonts w:ascii="Times New Roman" w:hAnsi="Times New Roman" w:cs="Times New Roman"/>
          <w:sz w:val="20"/>
          <w:szCs w:val="20"/>
        </w:rPr>
        <w:t>имени участника запроса предложений;</w:t>
      </w:r>
    </w:p>
    <w:p w:rsidR="004F7481" w:rsidRPr="004F7481" w:rsidRDefault="004F7481" w:rsidP="004F7481">
      <w:pPr>
        <w:pStyle w:val="a6"/>
        <w:widowControl w:val="0"/>
        <w:numPr>
          <w:ilvl w:val="3"/>
          <w:numId w:val="17"/>
        </w:numPr>
        <w:tabs>
          <w:tab w:val="num" w:pos="-284"/>
          <w:tab w:val="left" w:pos="142"/>
        </w:tabs>
        <w:autoSpaceDE w:val="0"/>
        <w:autoSpaceDN w:val="0"/>
        <w:spacing w:after="0" w:line="240" w:lineRule="auto"/>
        <w:ind w:left="-567"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копии</w:t>
      </w:r>
      <w:r>
        <w:rPr>
          <w:rFonts w:ascii="Times New Roman" w:hAnsi="Times New Roman" w:cs="Times New Roman"/>
          <w:sz w:val="20"/>
          <w:szCs w:val="20"/>
        </w:rPr>
        <w:t xml:space="preserve"> </w:t>
      </w:r>
      <w:r w:rsidRPr="004F7481">
        <w:rPr>
          <w:rFonts w:ascii="Times New Roman" w:hAnsi="Times New Roman" w:cs="Times New Roman"/>
          <w:sz w:val="20"/>
          <w:szCs w:val="20"/>
        </w:rPr>
        <w:t>учредительных</w:t>
      </w:r>
      <w:r>
        <w:rPr>
          <w:rFonts w:ascii="Times New Roman" w:hAnsi="Times New Roman" w:cs="Times New Roman"/>
          <w:sz w:val="20"/>
          <w:szCs w:val="20"/>
        </w:rPr>
        <w:t xml:space="preserve"> </w:t>
      </w:r>
      <w:r w:rsidRPr="004F7481">
        <w:rPr>
          <w:rFonts w:ascii="Times New Roman" w:hAnsi="Times New Roman" w:cs="Times New Roman"/>
          <w:sz w:val="20"/>
          <w:szCs w:val="20"/>
        </w:rPr>
        <w:t>документов</w:t>
      </w:r>
      <w:r>
        <w:rPr>
          <w:rFonts w:ascii="Times New Roman" w:hAnsi="Times New Roman" w:cs="Times New Roman"/>
          <w:sz w:val="20"/>
          <w:szCs w:val="20"/>
        </w:rPr>
        <w:t xml:space="preserve"> </w:t>
      </w:r>
      <w:r w:rsidRPr="004F7481">
        <w:rPr>
          <w:rFonts w:ascii="Times New Roman" w:hAnsi="Times New Roman" w:cs="Times New Roman"/>
          <w:sz w:val="20"/>
          <w:szCs w:val="20"/>
        </w:rPr>
        <w:t>участника</w:t>
      </w:r>
      <w:r>
        <w:rPr>
          <w:rFonts w:ascii="Times New Roman" w:hAnsi="Times New Roman" w:cs="Times New Roman"/>
          <w:sz w:val="20"/>
          <w:szCs w:val="20"/>
        </w:rPr>
        <w:t xml:space="preserve"> </w:t>
      </w:r>
      <w:r w:rsidRPr="004F7481">
        <w:rPr>
          <w:rFonts w:ascii="Times New Roman" w:hAnsi="Times New Roman" w:cs="Times New Roman"/>
          <w:sz w:val="20"/>
          <w:szCs w:val="20"/>
        </w:rPr>
        <w:t>закупки</w:t>
      </w:r>
      <w:r>
        <w:rPr>
          <w:rFonts w:ascii="Times New Roman" w:hAnsi="Times New Roman" w:cs="Times New Roman"/>
          <w:sz w:val="20"/>
          <w:szCs w:val="20"/>
        </w:rPr>
        <w:t xml:space="preserve"> </w:t>
      </w:r>
      <w:r w:rsidRPr="004F7481">
        <w:rPr>
          <w:rFonts w:ascii="Times New Roman" w:hAnsi="Times New Roman" w:cs="Times New Roman"/>
          <w:sz w:val="20"/>
          <w:szCs w:val="20"/>
        </w:rPr>
        <w:t>(для</w:t>
      </w:r>
      <w:r>
        <w:rPr>
          <w:rFonts w:ascii="Times New Roman" w:hAnsi="Times New Roman" w:cs="Times New Roman"/>
          <w:sz w:val="20"/>
          <w:szCs w:val="20"/>
        </w:rPr>
        <w:t xml:space="preserve"> </w:t>
      </w:r>
      <w:r w:rsidRPr="004F7481">
        <w:rPr>
          <w:rFonts w:ascii="Times New Roman" w:hAnsi="Times New Roman" w:cs="Times New Roman"/>
          <w:sz w:val="20"/>
          <w:szCs w:val="20"/>
        </w:rPr>
        <w:t>юридического</w:t>
      </w:r>
      <w:r>
        <w:rPr>
          <w:rFonts w:ascii="Times New Roman" w:hAnsi="Times New Roman" w:cs="Times New Roman"/>
          <w:sz w:val="20"/>
          <w:szCs w:val="20"/>
        </w:rPr>
        <w:t xml:space="preserve"> </w:t>
      </w:r>
      <w:r w:rsidRPr="004F7481">
        <w:rPr>
          <w:rFonts w:ascii="Times New Roman" w:hAnsi="Times New Roman" w:cs="Times New Roman"/>
          <w:spacing w:val="-2"/>
          <w:sz w:val="20"/>
          <w:szCs w:val="20"/>
        </w:rPr>
        <w:t>лица);</w:t>
      </w:r>
    </w:p>
    <w:p w:rsidR="004F7481" w:rsidRPr="004F7481" w:rsidRDefault="004F7481" w:rsidP="004F7481">
      <w:pPr>
        <w:pStyle w:val="a6"/>
        <w:widowControl w:val="0"/>
        <w:numPr>
          <w:ilvl w:val="3"/>
          <w:numId w:val="17"/>
        </w:numPr>
        <w:tabs>
          <w:tab w:val="num" w:pos="-284"/>
          <w:tab w:val="left" w:pos="142"/>
        </w:tabs>
        <w:autoSpaceDE w:val="0"/>
        <w:autoSpaceDN w:val="0"/>
        <w:spacing w:after="0" w:line="240" w:lineRule="auto"/>
        <w:ind w:left="-567" w:right="550"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w:t>
      </w:r>
      <w:r>
        <w:rPr>
          <w:rFonts w:ascii="Times New Roman" w:hAnsi="Times New Roman" w:cs="Times New Roman"/>
          <w:sz w:val="20"/>
          <w:szCs w:val="20"/>
        </w:rPr>
        <w:t xml:space="preserve"> </w:t>
      </w:r>
      <w:r w:rsidRPr="004F7481">
        <w:rPr>
          <w:rFonts w:ascii="Times New Roman" w:hAnsi="Times New Roman" w:cs="Times New Roman"/>
          <w:sz w:val="20"/>
          <w:szCs w:val="20"/>
        </w:rPr>
        <w:t>Молдавской Республики данных документов, в соответствии с действующим законодательством Приднестровской Молдавской Республики;</w:t>
      </w:r>
    </w:p>
    <w:p w:rsidR="004F7481" w:rsidRPr="004F7481" w:rsidRDefault="004F7481" w:rsidP="004F7481">
      <w:pPr>
        <w:pStyle w:val="a6"/>
        <w:widowControl w:val="0"/>
        <w:numPr>
          <w:ilvl w:val="3"/>
          <w:numId w:val="17"/>
        </w:numPr>
        <w:tabs>
          <w:tab w:val="num" w:pos="-284"/>
          <w:tab w:val="left" w:pos="142"/>
        </w:tabs>
        <w:autoSpaceDE w:val="0"/>
        <w:autoSpaceDN w:val="0"/>
        <w:spacing w:after="0" w:line="240" w:lineRule="auto"/>
        <w:ind w:left="-567" w:right="549"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предложение участника запроса предложений в отношении объекта закупки, включающие в себя следующую информацию:</w:t>
      </w:r>
    </w:p>
    <w:p w:rsidR="004F7481" w:rsidRPr="004F7481" w:rsidRDefault="006B41E6" w:rsidP="006B41E6">
      <w:pPr>
        <w:pStyle w:val="a6"/>
        <w:widowControl w:val="0"/>
        <w:tabs>
          <w:tab w:val="left" w:pos="-426"/>
        </w:tabs>
        <w:autoSpaceDE w:val="0"/>
        <w:autoSpaceDN w:val="0"/>
        <w:spacing w:after="0" w:line="240" w:lineRule="auto"/>
        <w:ind w:left="-567" w:right="547"/>
        <w:contextualSpacing w:val="0"/>
        <w:rPr>
          <w:rFonts w:ascii="Times New Roman" w:hAnsi="Times New Roman" w:cs="Times New Roman"/>
          <w:sz w:val="20"/>
          <w:szCs w:val="20"/>
        </w:rPr>
      </w:pPr>
      <w:r>
        <w:rPr>
          <w:rFonts w:ascii="Times New Roman" w:hAnsi="Times New Roman" w:cs="Times New Roman"/>
          <w:sz w:val="20"/>
          <w:szCs w:val="20"/>
        </w:rPr>
        <w:t>-</w:t>
      </w:r>
      <w:r w:rsidR="004F7481" w:rsidRPr="004F7481">
        <w:rPr>
          <w:rFonts w:ascii="Times New Roman" w:hAnsi="Times New Roman" w:cs="Times New Roman"/>
          <w:sz w:val="20"/>
          <w:szCs w:val="20"/>
        </w:rPr>
        <w:t>предложение о цене контракта (лота №);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 наименование производителя и страны происхождения товара; прочие коммер</w:t>
      </w:r>
      <w:r w:rsidR="004F7481">
        <w:rPr>
          <w:rFonts w:ascii="Times New Roman" w:hAnsi="Times New Roman" w:cs="Times New Roman"/>
          <w:sz w:val="20"/>
          <w:szCs w:val="20"/>
        </w:rPr>
        <w:t>ческие условия поставки товаров;</w:t>
      </w:r>
    </w:p>
    <w:p w:rsidR="004F7481" w:rsidRPr="004F7481" w:rsidRDefault="004F7481" w:rsidP="004F7481">
      <w:pPr>
        <w:pStyle w:val="a6"/>
        <w:widowControl w:val="0"/>
        <w:numPr>
          <w:ilvl w:val="3"/>
          <w:numId w:val="17"/>
        </w:numPr>
        <w:tabs>
          <w:tab w:val="num" w:pos="-284"/>
          <w:tab w:val="left" w:pos="142"/>
        </w:tabs>
        <w:autoSpaceDE w:val="0"/>
        <w:autoSpaceDN w:val="0"/>
        <w:spacing w:after="0" w:line="240" w:lineRule="auto"/>
        <w:ind w:left="-567" w:right="547"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документы, подтверждающие соответствие этого объекта требованиям, установленным документацией о запросе предложений (сертификат соответствия/декларация соответствия и/или документы от производителя, подтверждающие полномочия представлять производителя и/или поставлять продукцию данного производителя). Информация, предусмотренная данным пунктом, представляется по каждому лоту отдельно.</w:t>
      </w:r>
    </w:p>
    <w:p w:rsidR="004F7481" w:rsidRPr="004F7481" w:rsidRDefault="0040149A" w:rsidP="004F7481">
      <w:pPr>
        <w:pStyle w:val="a6"/>
        <w:widowControl w:val="0"/>
        <w:numPr>
          <w:ilvl w:val="3"/>
          <w:numId w:val="17"/>
        </w:numPr>
        <w:tabs>
          <w:tab w:val="num" w:pos="-284"/>
          <w:tab w:val="left" w:pos="142"/>
        </w:tabs>
        <w:autoSpaceDE w:val="0"/>
        <w:autoSpaceDN w:val="0"/>
        <w:spacing w:after="0" w:line="240" w:lineRule="auto"/>
        <w:ind w:left="-567" w:right="547" w:firstLine="0"/>
        <w:contextualSpacing w:val="0"/>
        <w:jc w:val="both"/>
        <w:rPr>
          <w:rFonts w:ascii="Times New Roman" w:hAnsi="Times New Roman" w:cs="Times New Roman"/>
          <w:sz w:val="20"/>
          <w:szCs w:val="20"/>
        </w:rPr>
      </w:pPr>
      <w:r>
        <w:rPr>
          <w:rFonts w:ascii="Times New Roman" w:hAnsi="Times New Roman" w:cs="Times New Roman"/>
          <w:sz w:val="20"/>
          <w:szCs w:val="20"/>
        </w:rPr>
        <w:t>Прочие коммерческие условия поставки товаров.</w:t>
      </w:r>
      <w:r w:rsidR="004F7481" w:rsidRPr="004F7481">
        <w:rPr>
          <w:rFonts w:ascii="Times New Roman" w:hAnsi="Times New Roman" w:cs="Times New Roman"/>
          <w:sz w:val="20"/>
          <w:szCs w:val="20"/>
        </w:rPr>
        <w:t xml:space="preserve"> Отсутствие информации по </w:t>
      </w:r>
      <w:proofErr w:type="gramStart"/>
      <w:r w:rsidR="004F7481" w:rsidRPr="004F7481">
        <w:rPr>
          <w:rFonts w:ascii="Times New Roman" w:hAnsi="Times New Roman" w:cs="Times New Roman"/>
          <w:sz w:val="20"/>
          <w:szCs w:val="20"/>
        </w:rPr>
        <w:t>какому-либо</w:t>
      </w:r>
      <w:proofErr w:type="gramEnd"/>
      <w:r w:rsidR="004F7481" w:rsidRPr="004F7481">
        <w:rPr>
          <w:rFonts w:ascii="Times New Roman" w:hAnsi="Times New Roman" w:cs="Times New Roman"/>
          <w:sz w:val="20"/>
          <w:szCs w:val="20"/>
        </w:rPr>
        <w:t xml:space="preserve"> из пунктов будет рассматриваться как несоответствие параметра заявленным </w:t>
      </w:r>
      <w:r w:rsidR="004F7481" w:rsidRPr="004F7481">
        <w:rPr>
          <w:rFonts w:ascii="Times New Roman" w:hAnsi="Times New Roman" w:cs="Times New Roman"/>
          <w:spacing w:val="-2"/>
          <w:sz w:val="20"/>
          <w:szCs w:val="20"/>
        </w:rPr>
        <w:t>требованиям</w:t>
      </w:r>
      <w:r>
        <w:rPr>
          <w:rFonts w:ascii="Times New Roman" w:hAnsi="Times New Roman" w:cs="Times New Roman"/>
          <w:spacing w:val="-2"/>
          <w:sz w:val="20"/>
          <w:szCs w:val="20"/>
        </w:rPr>
        <w:t>.</w:t>
      </w:r>
    </w:p>
    <w:p w:rsidR="004F7481" w:rsidRPr="006B41E6" w:rsidRDefault="004F7481" w:rsidP="004F7481">
      <w:pPr>
        <w:pStyle w:val="a6"/>
        <w:widowControl w:val="0"/>
        <w:numPr>
          <w:ilvl w:val="3"/>
          <w:numId w:val="17"/>
        </w:numPr>
        <w:tabs>
          <w:tab w:val="num" w:pos="-284"/>
          <w:tab w:val="left" w:pos="142"/>
        </w:tabs>
        <w:autoSpaceDE w:val="0"/>
        <w:autoSpaceDN w:val="0"/>
        <w:spacing w:after="0" w:line="240" w:lineRule="auto"/>
        <w:ind w:left="-567" w:right="550"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 (далее по тексту – Закон о закупках);</w:t>
      </w:r>
    </w:p>
    <w:p w:rsidR="004F7481" w:rsidRPr="006B41E6" w:rsidRDefault="004F7481" w:rsidP="006B41E6">
      <w:pPr>
        <w:pStyle w:val="a6"/>
        <w:widowControl w:val="0"/>
        <w:numPr>
          <w:ilvl w:val="3"/>
          <w:numId w:val="17"/>
        </w:numPr>
        <w:autoSpaceDE w:val="0"/>
        <w:autoSpaceDN w:val="0"/>
        <w:spacing w:before="73" w:after="0" w:line="240" w:lineRule="auto"/>
        <w:ind w:left="-567" w:right="547" w:firstLine="0"/>
        <w:contextualSpacing w:val="0"/>
        <w:rPr>
          <w:rFonts w:ascii="Times New Roman" w:hAnsi="Times New Roman" w:cs="Times New Roman"/>
          <w:sz w:val="20"/>
          <w:szCs w:val="20"/>
        </w:rPr>
      </w:pPr>
      <w:r w:rsidRPr="006B41E6">
        <w:rPr>
          <w:rFonts w:ascii="Times New Roman" w:hAnsi="Times New Roman" w:cs="Times New Roman"/>
          <w:sz w:val="20"/>
          <w:szCs w:val="20"/>
        </w:rPr>
        <w:t>подтверждение о согласии на обработку персональных данных в соответствии с Законом Приднестровской Молдавской Республики от 1.04.2020г. №53-3-IV «О персональных данных» для индивидуальных предпринимателей.</w:t>
      </w:r>
    </w:p>
    <w:p w:rsidR="004F7481" w:rsidRPr="006B41E6" w:rsidRDefault="004F7481" w:rsidP="006B41E6">
      <w:pPr>
        <w:pStyle w:val="a6"/>
        <w:widowControl w:val="0"/>
        <w:numPr>
          <w:ilvl w:val="3"/>
          <w:numId w:val="17"/>
        </w:numPr>
        <w:autoSpaceDE w:val="0"/>
        <w:autoSpaceDN w:val="0"/>
        <w:spacing w:before="1" w:after="0" w:line="240" w:lineRule="auto"/>
        <w:ind w:left="-567" w:right="554" w:firstLine="0"/>
        <w:contextualSpacing w:val="0"/>
        <w:jc w:val="both"/>
        <w:rPr>
          <w:rFonts w:ascii="Times New Roman" w:hAnsi="Times New Roman" w:cs="Times New Roman"/>
          <w:sz w:val="20"/>
          <w:szCs w:val="20"/>
        </w:rPr>
      </w:pPr>
      <w:r w:rsidRPr="006B41E6">
        <w:rPr>
          <w:rFonts w:ascii="Times New Roman" w:hAnsi="Times New Roman" w:cs="Times New Roman"/>
          <w:sz w:val="20"/>
          <w:szCs w:val="20"/>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p>
    <w:p w:rsidR="004F7481" w:rsidRPr="006B41E6" w:rsidRDefault="006B41E6" w:rsidP="006B41E6">
      <w:pPr>
        <w:pStyle w:val="a6"/>
        <w:widowControl w:val="0"/>
        <w:numPr>
          <w:ilvl w:val="3"/>
          <w:numId w:val="17"/>
        </w:numPr>
        <w:autoSpaceDE w:val="0"/>
        <w:autoSpaceDN w:val="0"/>
        <w:spacing w:after="0" w:line="240" w:lineRule="auto"/>
        <w:ind w:left="-567" w:firstLine="0"/>
        <w:contextualSpacing w:val="0"/>
        <w:jc w:val="both"/>
        <w:rPr>
          <w:rFonts w:ascii="Times New Roman" w:hAnsi="Times New Roman" w:cs="Times New Roman"/>
          <w:sz w:val="20"/>
          <w:szCs w:val="20"/>
        </w:rPr>
      </w:pPr>
      <w:r w:rsidRPr="006B41E6">
        <w:rPr>
          <w:rFonts w:ascii="Times New Roman" w:hAnsi="Times New Roman" w:cs="Times New Roman"/>
          <w:sz w:val="20"/>
          <w:szCs w:val="20"/>
        </w:rPr>
        <w:t>О</w:t>
      </w:r>
      <w:r w:rsidR="004F7481" w:rsidRPr="006B41E6">
        <w:rPr>
          <w:rFonts w:ascii="Times New Roman" w:hAnsi="Times New Roman" w:cs="Times New Roman"/>
          <w:sz w:val="20"/>
          <w:szCs w:val="20"/>
        </w:rPr>
        <w:t>пись</w:t>
      </w:r>
      <w:r>
        <w:rPr>
          <w:rFonts w:ascii="Times New Roman" w:hAnsi="Times New Roman" w:cs="Times New Roman"/>
          <w:sz w:val="20"/>
          <w:szCs w:val="20"/>
        </w:rPr>
        <w:t xml:space="preserve"> </w:t>
      </w:r>
      <w:r w:rsidR="004F7481" w:rsidRPr="006B41E6">
        <w:rPr>
          <w:rFonts w:ascii="Times New Roman" w:hAnsi="Times New Roman" w:cs="Times New Roman"/>
          <w:sz w:val="20"/>
          <w:szCs w:val="20"/>
        </w:rPr>
        <w:t>входящих</w:t>
      </w:r>
      <w:r>
        <w:rPr>
          <w:rFonts w:ascii="Times New Roman" w:hAnsi="Times New Roman" w:cs="Times New Roman"/>
          <w:sz w:val="20"/>
          <w:szCs w:val="20"/>
        </w:rPr>
        <w:t xml:space="preserve"> </w:t>
      </w:r>
      <w:r w:rsidR="004F7481" w:rsidRPr="006B41E6">
        <w:rPr>
          <w:rFonts w:ascii="Times New Roman" w:hAnsi="Times New Roman" w:cs="Times New Roman"/>
          <w:sz w:val="20"/>
          <w:szCs w:val="20"/>
        </w:rPr>
        <w:t>в</w:t>
      </w:r>
      <w:r>
        <w:rPr>
          <w:rFonts w:ascii="Times New Roman" w:hAnsi="Times New Roman" w:cs="Times New Roman"/>
          <w:sz w:val="20"/>
          <w:szCs w:val="20"/>
        </w:rPr>
        <w:t xml:space="preserve"> </w:t>
      </w:r>
      <w:r w:rsidR="004F7481" w:rsidRPr="006B41E6">
        <w:rPr>
          <w:rFonts w:ascii="Times New Roman" w:hAnsi="Times New Roman" w:cs="Times New Roman"/>
          <w:sz w:val="20"/>
          <w:szCs w:val="20"/>
        </w:rPr>
        <w:t>состав</w:t>
      </w:r>
      <w:r>
        <w:rPr>
          <w:rFonts w:ascii="Times New Roman" w:hAnsi="Times New Roman" w:cs="Times New Roman"/>
          <w:sz w:val="20"/>
          <w:szCs w:val="20"/>
        </w:rPr>
        <w:t xml:space="preserve"> </w:t>
      </w:r>
      <w:r w:rsidR="004F7481" w:rsidRPr="006B41E6">
        <w:rPr>
          <w:rFonts w:ascii="Times New Roman" w:hAnsi="Times New Roman" w:cs="Times New Roman"/>
          <w:sz w:val="20"/>
          <w:szCs w:val="20"/>
        </w:rPr>
        <w:t>заявки</w:t>
      </w:r>
      <w:r w:rsidR="004F7481" w:rsidRPr="006B41E6">
        <w:rPr>
          <w:rFonts w:ascii="Times New Roman" w:hAnsi="Times New Roman" w:cs="Times New Roman"/>
          <w:spacing w:val="-2"/>
          <w:sz w:val="20"/>
          <w:szCs w:val="20"/>
        </w:rPr>
        <w:t xml:space="preserve"> документов.</w:t>
      </w:r>
    </w:p>
    <w:p w:rsidR="004F7481" w:rsidRPr="006B41E6" w:rsidRDefault="006B41E6" w:rsidP="006B41E6">
      <w:pPr>
        <w:pStyle w:val="a6"/>
        <w:widowControl w:val="0"/>
        <w:numPr>
          <w:ilvl w:val="2"/>
          <w:numId w:val="17"/>
        </w:numPr>
        <w:autoSpaceDE w:val="0"/>
        <w:autoSpaceDN w:val="0"/>
        <w:spacing w:after="0" w:line="240" w:lineRule="auto"/>
        <w:ind w:left="-567" w:right="552" w:hanging="720"/>
        <w:contextualSpacing w:val="0"/>
        <w:jc w:val="both"/>
        <w:rPr>
          <w:rFonts w:ascii="Times New Roman" w:hAnsi="Times New Roman" w:cs="Times New Roman"/>
          <w:sz w:val="20"/>
          <w:szCs w:val="20"/>
        </w:rPr>
      </w:pPr>
      <w:r>
        <w:rPr>
          <w:rFonts w:ascii="Times New Roman" w:hAnsi="Times New Roman" w:cs="Times New Roman"/>
          <w:sz w:val="20"/>
          <w:szCs w:val="20"/>
        </w:rPr>
        <w:t>3.1.2.</w:t>
      </w:r>
      <w:r w:rsidR="004F7481" w:rsidRPr="006B41E6">
        <w:rPr>
          <w:rFonts w:ascii="Times New Roman" w:hAnsi="Times New Roman" w:cs="Times New Roman"/>
          <w:sz w:val="20"/>
          <w:szCs w:val="20"/>
        </w:rPr>
        <w:t xml:space="preserve">Участник закупки вправе приложить иные документы, подтверждающие соответствие участника закупки требованиям, установленным документацией о </w:t>
      </w:r>
      <w:r w:rsidR="004F7481" w:rsidRPr="006B41E6">
        <w:rPr>
          <w:rFonts w:ascii="Times New Roman" w:hAnsi="Times New Roman" w:cs="Times New Roman"/>
          <w:spacing w:val="-2"/>
          <w:sz w:val="20"/>
          <w:szCs w:val="20"/>
        </w:rPr>
        <w:t>закупке.</w:t>
      </w:r>
    </w:p>
    <w:p w:rsidR="004F7481" w:rsidRPr="006B41E6" w:rsidRDefault="006B41E6" w:rsidP="006B41E6">
      <w:pPr>
        <w:pStyle w:val="a6"/>
        <w:widowControl w:val="0"/>
        <w:numPr>
          <w:ilvl w:val="1"/>
          <w:numId w:val="17"/>
        </w:numPr>
        <w:tabs>
          <w:tab w:val="left" w:pos="761"/>
        </w:tabs>
        <w:autoSpaceDE w:val="0"/>
        <w:autoSpaceDN w:val="0"/>
        <w:spacing w:after="0" w:line="240" w:lineRule="auto"/>
        <w:ind w:left="-567" w:right="545" w:hanging="540"/>
        <w:contextualSpacing w:val="0"/>
        <w:jc w:val="both"/>
        <w:rPr>
          <w:rFonts w:ascii="Times New Roman" w:hAnsi="Times New Roman" w:cs="Times New Roman"/>
          <w:sz w:val="20"/>
          <w:szCs w:val="20"/>
        </w:rPr>
      </w:pPr>
      <w:r>
        <w:rPr>
          <w:rFonts w:ascii="Times New Roman" w:hAnsi="Times New Roman" w:cs="Times New Roman"/>
          <w:sz w:val="20"/>
          <w:szCs w:val="20"/>
        </w:rPr>
        <w:t>3.2.</w:t>
      </w:r>
      <w:r w:rsidR="004F7481" w:rsidRPr="006B41E6">
        <w:rPr>
          <w:rFonts w:ascii="Times New Roman" w:hAnsi="Times New Roman" w:cs="Times New Roman"/>
          <w:sz w:val="20"/>
          <w:szCs w:val="20"/>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rsidR="004F7481" w:rsidRPr="006B41E6" w:rsidRDefault="006B41E6" w:rsidP="006B41E6">
      <w:pPr>
        <w:pStyle w:val="a6"/>
        <w:widowControl w:val="0"/>
        <w:numPr>
          <w:ilvl w:val="1"/>
          <w:numId w:val="17"/>
        </w:numPr>
        <w:tabs>
          <w:tab w:val="left" w:pos="761"/>
        </w:tabs>
        <w:autoSpaceDE w:val="0"/>
        <w:autoSpaceDN w:val="0"/>
        <w:spacing w:after="0" w:line="240" w:lineRule="auto"/>
        <w:ind w:left="-567" w:right="549" w:hanging="540"/>
        <w:contextualSpacing w:val="0"/>
        <w:jc w:val="both"/>
        <w:rPr>
          <w:rFonts w:ascii="Times New Roman" w:hAnsi="Times New Roman" w:cs="Times New Roman"/>
          <w:sz w:val="20"/>
          <w:szCs w:val="20"/>
        </w:rPr>
      </w:pPr>
      <w:r>
        <w:rPr>
          <w:rFonts w:ascii="Times New Roman" w:hAnsi="Times New Roman" w:cs="Times New Roman"/>
          <w:sz w:val="20"/>
          <w:szCs w:val="20"/>
        </w:rPr>
        <w:t>3.3.</w:t>
      </w:r>
      <w:r w:rsidR="004F7481" w:rsidRPr="006B41E6">
        <w:rPr>
          <w:rFonts w:ascii="Times New Roman" w:hAnsi="Times New Roman" w:cs="Times New Roman"/>
          <w:sz w:val="20"/>
          <w:szCs w:val="20"/>
        </w:rPr>
        <w:t>Заявка на участие в запросе предложений и том такой заявки должны содержать опись входящих в их состав документов, все документы должны быть скреплены печатью участника запроса предложений при наличии печати (для юридического лица) и подписаны участником запроса предложений или лицом, уполномоченным участником запроса предложений.</w:t>
      </w:r>
    </w:p>
    <w:p w:rsidR="004F7481" w:rsidRDefault="006B41E6" w:rsidP="006B41E6">
      <w:pPr>
        <w:pStyle w:val="a6"/>
        <w:widowControl w:val="0"/>
        <w:numPr>
          <w:ilvl w:val="1"/>
          <w:numId w:val="17"/>
        </w:numPr>
        <w:tabs>
          <w:tab w:val="left" w:pos="761"/>
        </w:tabs>
        <w:autoSpaceDE w:val="0"/>
        <w:autoSpaceDN w:val="0"/>
        <w:spacing w:before="1" w:after="0" w:line="240" w:lineRule="auto"/>
        <w:ind w:left="-567" w:right="546" w:hanging="540"/>
        <w:contextualSpacing w:val="0"/>
        <w:jc w:val="both"/>
        <w:rPr>
          <w:rFonts w:ascii="Times New Roman" w:hAnsi="Times New Roman" w:cs="Times New Roman"/>
          <w:sz w:val="20"/>
          <w:szCs w:val="20"/>
        </w:rPr>
      </w:pPr>
      <w:r>
        <w:rPr>
          <w:rFonts w:ascii="Times New Roman" w:hAnsi="Times New Roman" w:cs="Times New Roman"/>
          <w:sz w:val="20"/>
          <w:szCs w:val="20"/>
        </w:rPr>
        <w:t>3.4.</w:t>
      </w:r>
      <w:r w:rsidR="004F7481" w:rsidRPr="006B41E6">
        <w:rPr>
          <w:rFonts w:ascii="Times New Roman" w:hAnsi="Times New Roman" w:cs="Times New Roman"/>
          <w:sz w:val="20"/>
          <w:szCs w:val="20"/>
        </w:rPr>
        <w:t>Непосредственно участник запроса предложений несет ответственность за подлинность и достоверность представленных информации и документов.</w:t>
      </w:r>
    </w:p>
    <w:p w:rsidR="00D05FE2" w:rsidRDefault="00D05FE2" w:rsidP="00D05FE2">
      <w:pPr>
        <w:pStyle w:val="Heading1"/>
        <w:tabs>
          <w:tab w:val="left" w:pos="581"/>
        </w:tabs>
        <w:ind w:left="-567"/>
        <w:rPr>
          <w:spacing w:val="-2"/>
          <w:sz w:val="20"/>
          <w:szCs w:val="20"/>
        </w:rPr>
      </w:pPr>
      <w:r>
        <w:t>4.</w:t>
      </w:r>
      <w:r w:rsidRPr="00D05FE2">
        <w:rPr>
          <w:sz w:val="20"/>
          <w:szCs w:val="20"/>
        </w:rPr>
        <w:t xml:space="preserve">Порядок подачи </w:t>
      </w:r>
      <w:r w:rsidRPr="00D05FE2">
        <w:rPr>
          <w:spacing w:val="-2"/>
          <w:sz w:val="20"/>
          <w:szCs w:val="20"/>
        </w:rPr>
        <w:t>заявок</w:t>
      </w:r>
    </w:p>
    <w:p w:rsidR="00D05FE2" w:rsidRPr="00D05FE2" w:rsidRDefault="00D75900" w:rsidP="00D75900">
      <w:pPr>
        <w:pStyle w:val="a6"/>
        <w:widowControl w:val="0"/>
        <w:numPr>
          <w:ilvl w:val="1"/>
          <w:numId w:val="17"/>
        </w:numPr>
        <w:tabs>
          <w:tab w:val="left" w:pos="-426"/>
        </w:tabs>
        <w:autoSpaceDE w:val="0"/>
        <w:autoSpaceDN w:val="0"/>
        <w:spacing w:after="0" w:line="240" w:lineRule="auto"/>
        <w:ind w:left="-567" w:right="548"/>
        <w:contextualSpacing w:val="0"/>
        <w:rPr>
          <w:rFonts w:ascii="Times New Roman" w:hAnsi="Times New Roman" w:cs="Times New Roman"/>
          <w:sz w:val="20"/>
          <w:szCs w:val="20"/>
        </w:rPr>
      </w:pPr>
      <w:r>
        <w:rPr>
          <w:rFonts w:ascii="Times New Roman" w:hAnsi="Times New Roman" w:cs="Times New Roman"/>
          <w:sz w:val="20"/>
          <w:szCs w:val="20"/>
        </w:rPr>
        <w:t>4.1.</w:t>
      </w:r>
      <w:r w:rsidR="00D05FE2" w:rsidRPr="00D05FE2">
        <w:rPr>
          <w:rFonts w:ascii="Times New Roman" w:hAnsi="Times New Roman" w:cs="Times New Roman"/>
          <w:sz w:val="20"/>
          <w:szCs w:val="20"/>
        </w:rPr>
        <w:t>Заявки на участие в запросе предложений предоставляются по форме и в порядке, которые указаны в документации о запросе предложений, а также в месте и до истечения срока, которые указаны в извещении о проведении запроса предложений.</w:t>
      </w:r>
    </w:p>
    <w:p w:rsidR="00D05FE2" w:rsidRPr="00D05FE2" w:rsidRDefault="00D75900" w:rsidP="00D75900">
      <w:pPr>
        <w:pStyle w:val="a6"/>
        <w:widowControl w:val="0"/>
        <w:numPr>
          <w:ilvl w:val="1"/>
          <w:numId w:val="17"/>
        </w:numPr>
        <w:tabs>
          <w:tab w:val="left" w:pos="-426"/>
        </w:tabs>
        <w:autoSpaceDE w:val="0"/>
        <w:autoSpaceDN w:val="0"/>
        <w:spacing w:after="0" w:line="240" w:lineRule="auto"/>
        <w:ind w:left="-567" w:right="548"/>
        <w:contextualSpacing w:val="0"/>
        <w:rPr>
          <w:rFonts w:ascii="Times New Roman" w:hAnsi="Times New Roman" w:cs="Times New Roman"/>
          <w:sz w:val="20"/>
          <w:szCs w:val="20"/>
        </w:rPr>
      </w:pPr>
      <w:r>
        <w:rPr>
          <w:rFonts w:ascii="Times New Roman" w:hAnsi="Times New Roman" w:cs="Times New Roman"/>
          <w:sz w:val="20"/>
          <w:szCs w:val="20"/>
        </w:rPr>
        <w:t>4.2.</w:t>
      </w:r>
      <w:r w:rsidR="00D05FE2" w:rsidRPr="00D05FE2">
        <w:rPr>
          <w:rFonts w:ascii="Times New Roman" w:hAnsi="Times New Roman" w:cs="Times New Roman"/>
          <w:sz w:val="20"/>
          <w:szCs w:val="20"/>
        </w:rPr>
        <w:t>Участник запроса предложений подает в письменной форме заявку на участие в запросе предложений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 запросе предложений).</w:t>
      </w:r>
    </w:p>
    <w:p w:rsidR="00D05FE2" w:rsidRPr="00D05FE2" w:rsidRDefault="00D05FE2" w:rsidP="00D75900">
      <w:pPr>
        <w:pStyle w:val="ae"/>
        <w:tabs>
          <w:tab w:val="left" w:pos="-426"/>
        </w:tabs>
        <w:ind w:left="-567" w:right="554" w:firstLine="0"/>
        <w:jc w:val="left"/>
        <w:rPr>
          <w:sz w:val="20"/>
          <w:szCs w:val="20"/>
        </w:rPr>
      </w:pPr>
      <w:r w:rsidRPr="00D05FE2">
        <w:rPr>
          <w:sz w:val="20"/>
          <w:szCs w:val="20"/>
        </w:rPr>
        <w:t>Предложения, поступающие в письменной форме, должны быть оформлены следующим образом:</w:t>
      </w:r>
    </w:p>
    <w:p w:rsidR="00D05FE2" w:rsidRPr="00D05FE2" w:rsidRDefault="00D75900" w:rsidP="00D75900">
      <w:pPr>
        <w:pStyle w:val="a6"/>
        <w:widowControl w:val="0"/>
        <w:numPr>
          <w:ilvl w:val="0"/>
          <w:numId w:val="20"/>
        </w:numPr>
        <w:tabs>
          <w:tab w:val="left" w:pos="-426"/>
        </w:tabs>
        <w:autoSpaceDE w:val="0"/>
        <w:autoSpaceDN w:val="0"/>
        <w:spacing w:after="0" w:line="293" w:lineRule="exact"/>
        <w:ind w:left="-567" w:firstLine="0"/>
        <w:contextualSpacing w:val="0"/>
        <w:rPr>
          <w:rFonts w:ascii="Times New Roman" w:hAnsi="Times New Roman" w:cs="Times New Roman"/>
          <w:sz w:val="20"/>
          <w:szCs w:val="20"/>
        </w:rPr>
      </w:pPr>
      <w:r w:rsidRPr="00D05FE2">
        <w:rPr>
          <w:rFonts w:ascii="Times New Roman" w:hAnsi="Times New Roman" w:cs="Times New Roman"/>
          <w:sz w:val="20"/>
          <w:szCs w:val="20"/>
        </w:rPr>
        <w:t>Н</w:t>
      </w:r>
      <w:r w:rsidR="00D05FE2" w:rsidRPr="00D05FE2">
        <w:rPr>
          <w:rFonts w:ascii="Times New Roman" w:hAnsi="Times New Roman" w:cs="Times New Roman"/>
          <w:sz w:val="20"/>
          <w:szCs w:val="20"/>
        </w:rPr>
        <w:t>а</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внешней</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стороне</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конверта</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указывается</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следующая</w:t>
      </w:r>
      <w:r>
        <w:rPr>
          <w:rFonts w:ascii="Times New Roman" w:hAnsi="Times New Roman" w:cs="Times New Roman"/>
          <w:sz w:val="20"/>
          <w:szCs w:val="20"/>
        </w:rPr>
        <w:t xml:space="preserve"> </w:t>
      </w:r>
      <w:r w:rsidR="00D05FE2" w:rsidRPr="00D05FE2">
        <w:rPr>
          <w:rFonts w:ascii="Times New Roman" w:hAnsi="Times New Roman" w:cs="Times New Roman"/>
          <w:spacing w:val="-2"/>
          <w:sz w:val="20"/>
          <w:szCs w:val="20"/>
        </w:rPr>
        <w:t>информация:</w:t>
      </w:r>
    </w:p>
    <w:p w:rsidR="00D05FE2" w:rsidRPr="00D05FE2" w:rsidRDefault="00D75900" w:rsidP="00D75900">
      <w:pPr>
        <w:pStyle w:val="a6"/>
        <w:widowControl w:val="0"/>
        <w:numPr>
          <w:ilvl w:val="0"/>
          <w:numId w:val="20"/>
        </w:numPr>
        <w:tabs>
          <w:tab w:val="left" w:pos="-426"/>
        </w:tabs>
        <w:autoSpaceDE w:val="0"/>
        <w:autoSpaceDN w:val="0"/>
        <w:spacing w:after="0" w:line="293" w:lineRule="exact"/>
        <w:ind w:left="-567" w:firstLine="0"/>
        <w:contextualSpacing w:val="0"/>
        <w:rPr>
          <w:rFonts w:ascii="Times New Roman" w:hAnsi="Times New Roman" w:cs="Times New Roman"/>
          <w:sz w:val="20"/>
          <w:szCs w:val="20"/>
        </w:rPr>
      </w:pPr>
      <w:r w:rsidRPr="00D05FE2">
        <w:rPr>
          <w:rFonts w:ascii="Times New Roman" w:hAnsi="Times New Roman" w:cs="Times New Roman"/>
          <w:sz w:val="20"/>
          <w:szCs w:val="20"/>
        </w:rPr>
        <w:t>Н</w:t>
      </w:r>
      <w:r w:rsidR="00D05FE2" w:rsidRPr="00D05FE2">
        <w:rPr>
          <w:rFonts w:ascii="Times New Roman" w:hAnsi="Times New Roman" w:cs="Times New Roman"/>
          <w:sz w:val="20"/>
          <w:szCs w:val="20"/>
        </w:rPr>
        <w:t>аименование</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и</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адрес</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Заказчика</w:t>
      </w:r>
      <w:r>
        <w:rPr>
          <w:rFonts w:ascii="Times New Roman" w:hAnsi="Times New Roman" w:cs="Times New Roman"/>
          <w:sz w:val="20"/>
          <w:szCs w:val="20"/>
        </w:rPr>
        <w:t xml:space="preserve"> </w:t>
      </w:r>
      <w:r w:rsidR="00D05FE2" w:rsidRPr="00D05FE2">
        <w:rPr>
          <w:rFonts w:ascii="Times New Roman" w:hAnsi="Times New Roman" w:cs="Times New Roman"/>
          <w:spacing w:val="-2"/>
          <w:sz w:val="20"/>
          <w:szCs w:val="20"/>
        </w:rPr>
        <w:t>закупки;</w:t>
      </w:r>
    </w:p>
    <w:p w:rsidR="00D05FE2" w:rsidRPr="00D05FE2" w:rsidRDefault="00D75900" w:rsidP="00D75900">
      <w:pPr>
        <w:pStyle w:val="a6"/>
        <w:widowControl w:val="0"/>
        <w:numPr>
          <w:ilvl w:val="0"/>
          <w:numId w:val="20"/>
        </w:numPr>
        <w:tabs>
          <w:tab w:val="left" w:pos="-426"/>
          <w:tab w:val="left" w:pos="0"/>
        </w:tabs>
        <w:autoSpaceDE w:val="0"/>
        <w:autoSpaceDN w:val="0"/>
        <w:spacing w:before="1" w:after="0" w:line="293" w:lineRule="exact"/>
        <w:ind w:left="-567" w:firstLine="0"/>
        <w:contextualSpacing w:val="0"/>
        <w:rPr>
          <w:rFonts w:ascii="Times New Roman" w:hAnsi="Times New Roman" w:cs="Times New Roman"/>
          <w:sz w:val="20"/>
          <w:szCs w:val="20"/>
        </w:rPr>
      </w:pPr>
      <w:r w:rsidRPr="00D05FE2">
        <w:rPr>
          <w:rFonts w:ascii="Times New Roman" w:hAnsi="Times New Roman" w:cs="Times New Roman"/>
          <w:sz w:val="20"/>
          <w:szCs w:val="20"/>
        </w:rPr>
        <w:t>П</w:t>
      </w:r>
      <w:r w:rsidR="00D05FE2" w:rsidRPr="00D05FE2">
        <w:rPr>
          <w:rFonts w:ascii="Times New Roman" w:hAnsi="Times New Roman" w:cs="Times New Roman"/>
          <w:sz w:val="20"/>
          <w:szCs w:val="20"/>
        </w:rPr>
        <w:t>олное</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фирменное</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наименование</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Участника</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закупки</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и</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его</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почтовый</w:t>
      </w:r>
      <w:r>
        <w:rPr>
          <w:rFonts w:ascii="Times New Roman" w:hAnsi="Times New Roman" w:cs="Times New Roman"/>
          <w:sz w:val="20"/>
          <w:szCs w:val="20"/>
        </w:rPr>
        <w:t xml:space="preserve"> </w:t>
      </w:r>
      <w:r w:rsidR="00D05FE2" w:rsidRPr="00D05FE2">
        <w:rPr>
          <w:rFonts w:ascii="Times New Roman" w:hAnsi="Times New Roman" w:cs="Times New Roman"/>
          <w:spacing w:val="-2"/>
          <w:sz w:val="20"/>
          <w:szCs w:val="20"/>
        </w:rPr>
        <w:t>адрес;</w:t>
      </w:r>
    </w:p>
    <w:p w:rsidR="00D05FE2" w:rsidRPr="00D05FE2" w:rsidRDefault="00D75900" w:rsidP="00D75900">
      <w:pPr>
        <w:pStyle w:val="a6"/>
        <w:widowControl w:val="0"/>
        <w:numPr>
          <w:ilvl w:val="0"/>
          <w:numId w:val="20"/>
        </w:numPr>
        <w:tabs>
          <w:tab w:val="left" w:pos="-426"/>
        </w:tabs>
        <w:autoSpaceDE w:val="0"/>
        <w:autoSpaceDN w:val="0"/>
        <w:spacing w:after="0" w:line="293" w:lineRule="exact"/>
        <w:ind w:left="-567" w:firstLine="0"/>
        <w:contextualSpacing w:val="0"/>
        <w:rPr>
          <w:rFonts w:ascii="Times New Roman" w:hAnsi="Times New Roman" w:cs="Times New Roman"/>
          <w:sz w:val="20"/>
          <w:szCs w:val="20"/>
        </w:rPr>
      </w:pPr>
      <w:r w:rsidRPr="00D05FE2">
        <w:rPr>
          <w:rFonts w:ascii="Times New Roman" w:hAnsi="Times New Roman" w:cs="Times New Roman"/>
          <w:sz w:val="20"/>
          <w:szCs w:val="20"/>
        </w:rPr>
        <w:t>П</w:t>
      </w:r>
      <w:r w:rsidR="00D05FE2" w:rsidRPr="00D05FE2">
        <w:rPr>
          <w:rFonts w:ascii="Times New Roman" w:hAnsi="Times New Roman" w:cs="Times New Roman"/>
          <w:sz w:val="20"/>
          <w:szCs w:val="20"/>
        </w:rPr>
        <w:t>редмет</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закупки</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с</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указанием</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номеров</w:t>
      </w:r>
      <w:r>
        <w:rPr>
          <w:rFonts w:ascii="Times New Roman" w:hAnsi="Times New Roman" w:cs="Times New Roman"/>
          <w:sz w:val="20"/>
          <w:szCs w:val="20"/>
        </w:rPr>
        <w:t xml:space="preserve"> </w:t>
      </w:r>
      <w:r w:rsidR="00D05FE2" w:rsidRPr="00D05FE2">
        <w:rPr>
          <w:rFonts w:ascii="Times New Roman" w:hAnsi="Times New Roman" w:cs="Times New Roman"/>
          <w:spacing w:val="-2"/>
          <w:sz w:val="20"/>
          <w:szCs w:val="20"/>
        </w:rPr>
        <w:t>лотов;</w:t>
      </w:r>
    </w:p>
    <w:p w:rsidR="00D05FE2" w:rsidRPr="00D05FE2" w:rsidRDefault="00D05FE2" w:rsidP="00D75900">
      <w:pPr>
        <w:pStyle w:val="a6"/>
        <w:widowControl w:val="0"/>
        <w:numPr>
          <w:ilvl w:val="0"/>
          <w:numId w:val="20"/>
        </w:numPr>
        <w:tabs>
          <w:tab w:val="left" w:pos="-426"/>
          <w:tab w:val="left" w:pos="0"/>
        </w:tabs>
        <w:autoSpaceDE w:val="0"/>
        <w:autoSpaceDN w:val="0"/>
        <w:spacing w:after="0" w:line="293" w:lineRule="exact"/>
        <w:ind w:left="-567" w:firstLine="0"/>
        <w:contextualSpacing w:val="0"/>
        <w:rPr>
          <w:rFonts w:ascii="Times New Roman" w:hAnsi="Times New Roman" w:cs="Times New Roman"/>
          <w:sz w:val="20"/>
          <w:szCs w:val="20"/>
        </w:rPr>
      </w:pPr>
      <w:r w:rsidRPr="00D05FE2">
        <w:rPr>
          <w:rFonts w:ascii="Times New Roman" w:hAnsi="Times New Roman" w:cs="Times New Roman"/>
          <w:sz w:val="20"/>
          <w:szCs w:val="20"/>
        </w:rPr>
        <w:t>слова:</w:t>
      </w:r>
      <w:r w:rsidR="00D75900">
        <w:rPr>
          <w:rFonts w:ascii="Times New Roman" w:hAnsi="Times New Roman" w:cs="Times New Roman"/>
          <w:sz w:val="20"/>
          <w:szCs w:val="20"/>
        </w:rPr>
        <w:t xml:space="preserve"> </w:t>
      </w:r>
      <w:r w:rsidRPr="00D05FE2">
        <w:rPr>
          <w:rFonts w:ascii="Times New Roman" w:hAnsi="Times New Roman" w:cs="Times New Roman"/>
          <w:sz w:val="20"/>
          <w:szCs w:val="20"/>
        </w:rPr>
        <w:t>«Не вскрывать</w:t>
      </w:r>
      <w:r w:rsidR="00D75900">
        <w:rPr>
          <w:rFonts w:ascii="Times New Roman" w:hAnsi="Times New Roman" w:cs="Times New Roman"/>
          <w:sz w:val="20"/>
          <w:szCs w:val="20"/>
        </w:rPr>
        <w:t xml:space="preserve"> </w:t>
      </w:r>
      <w:r w:rsidRPr="00D05FE2">
        <w:rPr>
          <w:rFonts w:ascii="Times New Roman" w:hAnsi="Times New Roman" w:cs="Times New Roman"/>
          <w:sz w:val="20"/>
          <w:szCs w:val="20"/>
        </w:rPr>
        <w:t>до</w:t>
      </w:r>
      <w:r w:rsidR="00D75900">
        <w:rPr>
          <w:rFonts w:ascii="Times New Roman" w:hAnsi="Times New Roman" w:cs="Times New Roman"/>
          <w:sz w:val="20"/>
          <w:szCs w:val="20"/>
        </w:rPr>
        <w:t xml:space="preserve">   </w:t>
      </w:r>
      <w:r w:rsidRPr="00D05FE2">
        <w:rPr>
          <w:rFonts w:ascii="Times New Roman" w:hAnsi="Times New Roman" w:cs="Times New Roman"/>
          <w:sz w:val="20"/>
          <w:szCs w:val="20"/>
        </w:rPr>
        <w:t>часов</w:t>
      </w:r>
      <w:r w:rsidR="00D75900">
        <w:rPr>
          <w:rFonts w:ascii="Times New Roman" w:hAnsi="Times New Roman" w:cs="Times New Roman"/>
          <w:sz w:val="20"/>
          <w:szCs w:val="20"/>
        </w:rPr>
        <w:t xml:space="preserve"> </w:t>
      </w:r>
      <w:r w:rsidRPr="00D05FE2">
        <w:rPr>
          <w:rFonts w:ascii="Times New Roman" w:hAnsi="Times New Roman" w:cs="Times New Roman"/>
          <w:sz w:val="20"/>
          <w:szCs w:val="20"/>
        </w:rPr>
        <w:t xml:space="preserve">00минут, </w:t>
      </w:r>
      <w:r w:rsidR="00D75900">
        <w:rPr>
          <w:rFonts w:ascii="Times New Roman" w:hAnsi="Times New Roman" w:cs="Times New Roman"/>
          <w:sz w:val="20"/>
          <w:szCs w:val="20"/>
        </w:rPr>
        <w:t xml:space="preserve">    </w:t>
      </w:r>
      <w:r w:rsidR="00EA53BD">
        <w:rPr>
          <w:rFonts w:ascii="Times New Roman" w:hAnsi="Times New Roman" w:cs="Times New Roman"/>
          <w:sz w:val="20"/>
          <w:szCs w:val="20"/>
        </w:rPr>
        <w:t>202</w:t>
      </w:r>
      <w:r w:rsidR="00F92CAF">
        <w:rPr>
          <w:rFonts w:ascii="Times New Roman" w:hAnsi="Times New Roman" w:cs="Times New Roman"/>
          <w:sz w:val="20"/>
          <w:szCs w:val="20"/>
        </w:rPr>
        <w:t>6</w:t>
      </w:r>
      <w:r w:rsidRPr="00D05FE2">
        <w:rPr>
          <w:rFonts w:ascii="Times New Roman" w:hAnsi="Times New Roman" w:cs="Times New Roman"/>
          <w:spacing w:val="-2"/>
          <w:sz w:val="20"/>
          <w:szCs w:val="20"/>
        </w:rPr>
        <w:t>года».</w:t>
      </w:r>
    </w:p>
    <w:p w:rsidR="00D05FE2" w:rsidRPr="00D05FE2" w:rsidRDefault="00D75900" w:rsidP="00D75900">
      <w:pPr>
        <w:pStyle w:val="a6"/>
        <w:widowControl w:val="0"/>
        <w:numPr>
          <w:ilvl w:val="1"/>
          <w:numId w:val="17"/>
        </w:numPr>
        <w:tabs>
          <w:tab w:val="left" w:pos="-426"/>
        </w:tabs>
        <w:autoSpaceDE w:val="0"/>
        <w:autoSpaceDN w:val="0"/>
        <w:spacing w:after="0" w:line="240" w:lineRule="auto"/>
        <w:ind w:left="-567" w:right="549"/>
        <w:contextualSpacing w:val="0"/>
        <w:rPr>
          <w:rFonts w:ascii="Times New Roman" w:hAnsi="Times New Roman" w:cs="Times New Roman"/>
          <w:sz w:val="20"/>
          <w:szCs w:val="20"/>
        </w:rPr>
      </w:pPr>
      <w:r>
        <w:rPr>
          <w:rFonts w:ascii="Times New Roman" w:hAnsi="Times New Roman" w:cs="Times New Roman"/>
          <w:sz w:val="20"/>
          <w:szCs w:val="20"/>
        </w:rPr>
        <w:t>4.3.</w:t>
      </w:r>
      <w:r w:rsidR="00D05FE2" w:rsidRPr="00D05FE2">
        <w:rPr>
          <w:rFonts w:ascii="Times New Roman" w:hAnsi="Times New Roman" w:cs="Times New Roman"/>
          <w:sz w:val="20"/>
          <w:szCs w:val="20"/>
        </w:rPr>
        <w:t>Участник запроса предложений вправе подать только одну заявку на участие в</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запросе предложений в отношении каждого объекта закупки.</w:t>
      </w:r>
    </w:p>
    <w:p w:rsidR="00D05FE2" w:rsidRPr="00D05FE2" w:rsidRDefault="00D75900" w:rsidP="00D75900">
      <w:pPr>
        <w:pStyle w:val="a6"/>
        <w:widowControl w:val="0"/>
        <w:numPr>
          <w:ilvl w:val="1"/>
          <w:numId w:val="17"/>
        </w:numPr>
        <w:tabs>
          <w:tab w:val="left" w:pos="-426"/>
        </w:tabs>
        <w:autoSpaceDE w:val="0"/>
        <w:autoSpaceDN w:val="0"/>
        <w:spacing w:after="0" w:line="240" w:lineRule="auto"/>
        <w:ind w:left="-567" w:right="546"/>
        <w:contextualSpacing w:val="0"/>
        <w:rPr>
          <w:rFonts w:ascii="Times New Roman" w:hAnsi="Times New Roman" w:cs="Times New Roman"/>
          <w:sz w:val="20"/>
          <w:szCs w:val="20"/>
        </w:rPr>
      </w:pPr>
      <w:r>
        <w:rPr>
          <w:rFonts w:ascii="Times New Roman" w:hAnsi="Times New Roman" w:cs="Times New Roman"/>
          <w:sz w:val="20"/>
          <w:szCs w:val="20"/>
        </w:rPr>
        <w:t>4.4.</w:t>
      </w:r>
      <w:r w:rsidR="00D05FE2" w:rsidRPr="00D05FE2">
        <w:rPr>
          <w:rFonts w:ascii="Times New Roman" w:hAnsi="Times New Roman" w:cs="Times New Roman"/>
          <w:sz w:val="20"/>
          <w:szCs w:val="20"/>
        </w:rPr>
        <w:t xml:space="preserve">Прием заявок на участие в запросе предложений прекращается с наступлением срока вскрытия конвертов с </w:t>
      </w:r>
      <w:r w:rsidR="00D05FE2" w:rsidRPr="00D05FE2">
        <w:rPr>
          <w:rFonts w:ascii="Times New Roman" w:hAnsi="Times New Roman" w:cs="Times New Roman"/>
          <w:sz w:val="20"/>
          <w:szCs w:val="20"/>
        </w:rPr>
        <w:lastRenderedPageBreak/>
        <w:t>заявками на участие в запросе предложений или открытия доступа к поданным в форме электронных документов заявкам.</w:t>
      </w:r>
    </w:p>
    <w:p w:rsidR="00D05FE2" w:rsidRPr="00D05FE2" w:rsidRDefault="00D75900" w:rsidP="00D75900">
      <w:pPr>
        <w:pStyle w:val="a6"/>
        <w:widowControl w:val="0"/>
        <w:numPr>
          <w:ilvl w:val="1"/>
          <w:numId w:val="17"/>
        </w:numPr>
        <w:tabs>
          <w:tab w:val="left" w:pos="-426"/>
        </w:tabs>
        <w:autoSpaceDE w:val="0"/>
        <w:autoSpaceDN w:val="0"/>
        <w:spacing w:after="0" w:line="240" w:lineRule="auto"/>
        <w:ind w:left="-567" w:right="545"/>
        <w:contextualSpacing w:val="0"/>
        <w:rPr>
          <w:rFonts w:ascii="Times New Roman" w:hAnsi="Times New Roman" w:cs="Times New Roman"/>
          <w:sz w:val="20"/>
          <w:szCs w:val="20"/>
        </w:rPr>
      </w:pPr>
      <w:r>
        <w:rPr>
          <w:rFonts w:ascii="Times New Roman" w:hAnsi="Times New Roman" w:cs="Times New Roman"/>
          <w:sz w:val="20"/>
          <w:szCs w:val="20"/>
        </w:rPr>
        <w:t>4.5.</w:t>
      </w:r>
      <w:r w:rsidR="00D05FE2" w:rsidRPr="00D05FE2">
        <w:rPr>
          <w:rFonts w:ascii="Times New Roman" w:hAnsi="Times New Roman" w:cs="Times New Roman"/>
          <w:sz w:val="20"/>
          <w:szCs w:val="20"/>
        </w:rPr>
        <w:t>Каждая заявка, поступившая в срок, указанный в документации запроса предложений, регистрируется заказчиком. По требованию участника запроса предложений, подавшего заявку на участие в запросе предложений, заказчик выдает расписку в получении такой заявки с указанием даты и времени ее получения.</w:t>
      </w:r>
    </w:p>
    <w:p w:rsidR="00D05FE2" w:rsidRPr="00D05FE2" w:rsidRDefault="00D75900" w:rsidP="00D75900">
      <w:pPr>
        <w:pStyle w:val="a6"/>
        <w:widowControl w:val="0"/>
        <w:numPr>
          <w:ilvl w:val="1"/>
          <w:numId w:val="17"/>
        </w:numPr>
        <w:tabs>
          <w:tab w:val="left" w:pos="-426"/>
        </w:tabs>
        <w:autoSpaceDE w:val="0"/>
        <w:autoSpaceDN w:val="0"/>
        <w:spacing w:after="0" w:line="240" w:lineRule="auto"/>
        <w:ind w:left="-567" w:right="550"/>
        <w:contextualSpacing w:val="0"/>
        <w:rPr>
          <w:rFonts w:ascii="Times New Roman" w:hAnsi="Times New Roman" w:cs="Times New Roman"/>
          <w:sz w:val="20"/>
          <w:szCs w:val="20"/>
        </w:rPr>
      </w:pPr>
      <w:r>
        <w:rPr>
          <w:rFonts w:ascii="Times New Roman" w:hAnsi="Times New Roman" w:cs="Times New Roman"/>
          <w:sz w:val="20"/>
          <w:szCs w:val="20"/>
        </w:rPr>
        <w:t>4.6.</w:t>
      </w:r>
      <w:r w:rsidR="00D05FE2" w:rsidRPr="00D05FE2">
        <w:rPr>
          <w:rFonts w:ascii="Times New Roman" w:hAnsi="Times New Roman" w:cs="Times New Roman"/>
          <w:sz w:val="20"/>
          <w:szCs w:val="20"/>
        </w:rPr>
        <w:t xml:space="preserve">Заявки на участие в запросе предложений не рассматриваются и в тот же день возвращаются участникам запроса предложений, подавшим такие заявки, в случае </w:t>
      </w:r>
      <w:r w:rsidR="00D05FE2" w:rsidRPr="00D05FE2">
        <w:rPr>
          <w:rFonts w:ascii="Times New Roman" w:hAnsi="Times New Roman" w:cs="Times New Roman"/>
          <w:spacing w:val="-2"/>
          <w:sz w:val="20"/>
          <w:szCs w:val="20"/>
        </w:rPr>
        <w:t>если:</w:t>
      </w:r>
    </w:p>
    <w:p w:rsidR="00D05FE2" w:rsidRPr="00D05FE2" w:rsidRDefault="00D05FE2" w:rsidP="00D75900">
      <w:pPr>
        <w:pStyle w:val="ae"/>
        <w:tabs>
          <w:tab w:val="left" w:pos="-426"/>
        </w:tabs>
        <w:spacing w:before="1"/>
        <w:ind w:left="-567" w:right="554" w:firstLine="0"/>
        <w:jc w:val="left"/>
        <w:rPr>
          <w:sz w:val="20"/>
          <w:szCs w:val="20"/>
        </w:rPr>
      </w:pPr>
      <w:r w:rsidRPr="00D05FE2">
        <w:rPr>
          <w:sz w:val="20"/>
          <w:szCs w:val="20"/>
        </w:rPr>
        <w:t xml:space="preserve">а) данные заявки были получены после даты или времени окончания срока их </w:t>
      </w:r>
      <w:r w:rsidRPr="00D05FE2">
        <w:rPr>
          <w:spacing w:val="-2"/>
          <w:sz w:val="20"/>
          <w:szCs w:val="20"/>
        </w:rPr>
        <w:t>подачи;</w:t>
      </w:r>
    </w:p>
    <w:p w:rsidR="00D05FE2" w:rsidRPr="00D75900" w:rsidRDefault="00D05FE2" w:rsidP="00D75900">
      <w:pPr>
        <w:pStyle w:val="ae"/>
        <w:tabs>
          <w:tab w:val="left" w:pos="-426"/>
        </w:tabs>
        <w:ind w:left="-567" w:right="552" w:firstLine="0"/>
        <w:jc w:val="left"/>
        <w:rPr>
          <w:sz w:val="20"/>
          <w:szCs w:val="20"/>
        </w:rPr>
      </w:pPr>
      <w:r w:rsidRPr="00D05FE2">
        <w:rPr>
          <w:sz w:val="20"/>
          <w:szCs w:val="20"/>
        </w:rPr>
        <w:t>б) одним участником такого запроса предложений были поданы две и более заявки на</w:t>
      </w:r>
      <w:r w:rsidR="00D75900">
        <w:rPr>
          <w:sz w:val="20"/>
          <w:szCs w:val="20"/>
        </w:rPr>
        <w:t xml:space="preserve"> </w:t>
      </w:r>
      <w:r w:rsidRPr="00D05FE2">
        <w:rPr>
          <w:sz w:val="20"/>
          <w:szCs w:val="20"/>
        </w:rPr>
        <w:t>участие</w:t>
      </w:r>
      <w:r w:rsidR="00D75900">
        <w:rPr>
          <w:sz w:val="20"/>
          <w:szCs w:val="20"/>
        </w:rPr>
        <w:t xml:space="preserve"> </w:t>
      </w:r>
      <w:r w:rsidRPr="00D05FE2">
        <w:rPr>
          <w:sz w:val="20"/>
          <w:szCs w:val="20"/>
        </w:rPr>
        <w:t>в</w:t>
      </w:r>
      <w:r w:rsidR="00D75900">
        <w:rPr>
          <w:sz w:val="20"/>
          <w:szCs w:val="20"/>
        </w:rPr>
        <w:t xml:space="preserve"> </w:t>
      </w:r>
      <w:r w:rsidRPr="00D05FE2">
        <w:rPr>
          <w:sz w:val="20"/>
          <w:szCs w:val="20"/>
        </w:rPr>
        <w:t>нем</w:t>
      </w:r>
      <w:r w:rsidR="00D75900">
        <w:rPr>
          <w:sz w:val="20"/>
          <w:szCs w:val="20"/>
        </w:rPr>
        <w:t xml:space="preserve"> </w:t>
      </w:r>
      <w:r w:rsidRPr="00D05FE2">
        <w:rPr>
          <w:sz w:val="20"/>
          <w:szCs w:val="20"/>
        </w:rPr>
        <w:t>при условии,</w:t>
      </w:r>
      <w:r w:rsidR="00D75900">
        <w:rPr>
          <w:sz w:val="20"/>
          <w:szCs w:val="20"/>
        </w:rPr>
        <w:t xml:space="preserve"> </w:t>
      </w:r>
      <w:r w:rsidRPr="00D05FE2">
        <w:rPr>
          <w:sz w:val="20"/>
          <w:szCs w:val="20"/>
        </w:rPr>
        <w:t>что</w:t>
      </w:r>
      <w:r w:rsidR="00D75900">
        <w:rPr>
          <w:sz w:val="20"/>
          <w:szCs w:val="20"/>
        </w:rPr>
        <w:t xml:space="preserve"> </w:t>
      </w:r>
      <w:r w:rsidRPr="00D05FE2">
        <w:rPr>
          <w:sz w:val="20"/>
          <w:szCs w:val="20"/>
        </w:rPr>
        <w:t>поданные</w:t>
      </w:r>
      <w:r w:rsidR="00D75900">
        <w:rPr>
          <w:sz w:val="20"/>
          <w:szCs w:val="20"/>
        </w:rPr>
        <w:t xml:space="preserve"> </w:t>
      </w:r>
      <w:r w:rsidRPr="00D05FE2">
        <w:rPr>
          <w:sz w:val="20"/>
          <w:szCs w:val="20"/>
        </w:rPr>
        <w:t>ранее</w:t>
      </w:r>
      <w:r w:rsidR="00D75900">
        <w:rPr>
          <w:sz w:val="20"/>
          <w:szCs w:val="20"/>
        </w:rPr>
        <w:t xml:space="preserve"> </w:t>
      </w:r>
      <w:r w:rsidRPr="00D05FE2">
        <w:rPr>
          <w:sz w:val="20"/>
          <w:szCs w:val="20"/>
        </w:rPr>
        <w:t>заявки этим</w:t>
      </w:r>
      <w:r w:rsidR="00D75900">
        <w:rPr>
          <w:sz w:val="20"/>
          <w:szCs w:val="20"/>
        </w:rPr>
        <w:t xml:space="preserve"> </w:t>
      </w:r>
      <w:r w:rsidRPr="00D05FE2">
        <w:rPr>
          <w:sz w:val="20"/>
          <w:szCs w:val="20"/>
        </w:rPr>
        <w:t>участником</w:t>
      </w:r>
      <w:r w:rsidR="00D75900">
        <w:rPr>
          <w:sz w:val="20"/>
          <w:szCs w:val="20"/>
        </w:rPr>
        <w:t xml:space="preserve"> </w:t>
      </w:r>
      <w:r w:rsidRPr="00D05FE2">
        <w:rPr>
          <w:sz w:val="20"/>
          <w:szCs w:val="20"/>
        </w:rPr>
        <w:t>не</w:t>
      </w:r>
      <w:r w:rsidR="00D75900">
        <w:rPr>
          <w:sz w:val="20"/>
          <w:szCs w:val="20"/>
        </w:rPr>
        <w:t xml:space="preserve"> </w:t>
      </w:r>
      <w:r w:rsidRPr="00D05FE2">
        <w:rPr>
          <w:sz w:val="20"/>
          <w:szCs w:val="20"/>
        </w:rPr>
        <w:t>были отозваны. В этом случае участнику возвращаются все заявки на участие в таком запросе предложений.</w:t>
      </w:r>
    </w:p>
    <w:p w:rsidR="00D05FE2" w:rsidRPr="00D75900" w:rsidRDefault="00D75900" w:rsidP="00D75900">
      <w:pPr>
        <w:pStyle w:val="a6"/>
        <w:widowControl w:val="0"/>
        <w:numPr>
          <w:ilvl w:val="1"/>
          <w:numId w:val="17"/>
        </w:numPr>
        <w:tabs>
          <w:tab w:val="clear" w:pos="360"/>
          <w:tab w:val="num" w:pos="-567"/>
        </w:tabs>
        <w:autoSpaceDE w:val="0"/>
        <w:autoSpaceDN w:val="0"/>
        <w:spacing w:before="73" w:after="0" w:line="240" w:lineRule="auto"/>
        <w:ind w:left="-567" w:right="547"/>
        <w:contextualSpacing w:val="0"/>
        <w:rPr>
          <w:rFonts w:ascii="Times New Roman" w:hAnsi="Times New Roman" w:cs="Times New Roman"/>
          <w:sz w:val="20"/>
          <w:szCs w:val="20"/>
        </w:rPr>
      </w:pPr>
      <w:r>
        <w:rPr>
          <w:rFonts w:ascii="Times New Roman" w:hAnsi="Times New Roman" w:cs="Times New Roman"/>
          <w:sz w:val="20"/>
          <w:szCs w:val="20"/>
        </w:rPr>
        <w:t>4.7.</w:t>
      </w:r>
      <w:r w:rsidR="00D05FE2" w:rsidRPr="00D75900">
        <w:rPr>
          <w:rFonts w:ascii="Times New Roman" w:hAnsi="Times New Roman" w:cs="Times New Roman"/>
          <w:sz w:val="20"/>
          <w:szCs w:val="20"/>
        </w:rPr>
        <w:t xml:space="preserve">Участник запроса предложений, подавший заявку, вправе отозвать такую заявку в любое время до даты и времени начала рассмотрения заявок на участие в запросе </w:t>
      </w:r>
      <w:r w:rsidR="00D05FE2" w:rsidRPr="00D75900">
        <w:rPr>
          <w:rFonts w:ascii="Times New Roman" w:hAnsi="Times New Roman" w:cs="Times New Roman"/>
          <w:spacing w:val="-2"/>
          <w:sz w:val="20"/>
          <w:szCs w:val="20"/>
        </w:rPr>
        <w:t>предложений.</w:t>
      </w:r>
    </w:p>
    <w:p w:rsidR="00D05FE2" w:rsidRPr="00D75900" w:rsidRDefault="00D75900" w:rsidP="00D75900">
      <w:pPr>
        <w:pStyle w:val="a6"/>
        <w:widowControl w:val="0"/>
        <w:numPr>
          <w:ilvl w:val="1"/>
          <w:numId w:val="17"/>
        </w:numPr>
        <w:tabs>
          <w:tab w:val="clear" w:pos="360"/>
          <w:tab w:val="num" w:pos="-567"/>
        </w:tabs>
        <w:autoSpaceDE w:val="0"/>
        <w:autoSpaceDN w:val="0"/>
        <w:spacing w:before="1" w:after="0" w:line="240" w:lineRule="auto"/>
        <w:ind w:left="-567" w:right="546"/>
        <w:contextualSpacing w:val="0"/>
        <w:rPr>
          <w:rFonts w:ascii="Times New Roman" w:hAnsi="Times New Roman" w:cs="Times New Roman"/>
          <w:sz w:val="20"/>
          <w:szCs w:val="20"/>
        </w:rPr>
      </w:pPr>
      <w:r>
        <w:rPr>
          <w:rFonts w:ascii="Times New Roman" w:hAnsi="Times New Roman" w:cs="Times New Roman"/>
          <w:sz w:val="20"/>
          <w:szCs w:val="20"/>
        </w:rPr>
        <w:t>4.8.</w:t>
      </w:r>
      <w:r w:rsidR="00D05FE2" w:rsidRPr="00D75900">
        <w:rPr>
          <w:rFonts w:ascii="Times New Roman" w:hAnsi="Times New Roman" w:cs="Times New Roman"/>
          <w:sz w:val="20"/>
          <w:szCs w:val="20"/>
        </w:rPr>
        <w:t>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Законом о закупках.</w:t>
      </w:r>
    </w:p>
    <w:p w:rsidR="00D05FE2" w:rsidRDefault="00D05FE2" w:rsidP="00D75900">
      <w:pPr>
        <w:pStyle w:val="ae"/>
        <w:tabs>
          <w:tab w:val="num" w:pos="-567"/>
        </w:tabs>
        <w:ind w:left="-567" w:right="552" w:firstLine="0"/>
        <w:jc w:val="left"/>
        <w:rPr>
          <w:sz w:val="20"/>
          <w:szCs w:val="20"/>
        </w:rPr>
      </w:pPr>
      <w:r w:rsidRPr="00D75900">
        <w:rPr>
          <w:sz w:val="20"/>
          <w:szCs w:val="20"/>
        </w:rPr>
        <w:t>Не отозванная заявка на участие в определении поставщиков (подрядчиков, исполнителей) является основанием для заключения контракта с таким участником в соответствии с нормами Закона о закупках.</w:t>
      </w:r>
    </w:p>
    <w:p w:rsidR="00D75900" w:rsidRPr="00D75900" w:rsidRDefault="00D75900" w:rsidP="00D75900">
      <w:pPr>
        <w:pStyle w:val="ae"/>
        <w:tabs>
          <w:tab w:val="num" w:pos="-567"/>
        </w:tabs>
        <w:ind w:left="-567" w:right="552" w:firstLine="0"/>
        <w:jc w:val="left"/>
        <w:rPr>
          <w:sz w:val="20"/>
          <w:szCs w:val="20"/>
        </w:rPr>
      </w:pPr>
    </w:p>
    <w:p w:rsidR="00D75900" w:rsidRDefault="00D75900" w:rsidP="00D75900">
      <w:pPr>
        <w:pStyle w:val="Heading1"/>
        <w:ind w:left="-567" w:right="553"/>
        <w:rPr>
          <w:spacing w:val="-2"/>
          <w:sz w:val="20"/>
          <w:szCs w:val="20"/>
        </w:rPr>
      </w:pPr>
      <w:r w:rsidRPr="00D75900">
        <w:rPr>
          <w:sz w:val="20"/>
          <w:szCs w:val="20"/>
        </w:rPr>
        <w:t xml:space="preserve">5.Порядок и срок отзыва заявок на участие в запросе предложений, порядок возврата таких заявок (в том числе поступивших после окончания срока их </w:t>
      </w:r>
      <w:r w:rsidRPr="00D75900">
        <w:rPr>
          <w:spacing w:val="-2"/>
          <w:sz w:val="20"/>
          <w:szCs w:val="20"/>
        </w:rPr>
        <w:t>приема)</w:t>
      </w:r>
    </w:p>
    <w:p w:rsidR="00D75900" w:rsidRPr="00D75900" w:rsidRDefault="00D75900" w:rsidP="00D75900">
      <w:pPr>
        <w:pStyle w:val="a6"/>
        <w:widowControl w:val="0"/>
        <w:autoSpaceDE w:val="0"/>
        <w:autoSpaceDN w:val="0"/>
        <w:spacing w:after="0" w:line="240" w:lineRule="auto"/>
        <w:ind w:left="-426" w:right="549"/>
        <w:contextualSpacing w:val="0"/>
        <w:rPr>
          <w:rFonts w:ascii="Times New Roman" w:hAnsi="Times New Roman" w:cs="Times New Roman"/>
          <w:sz w:val="20"/>
          <w:szCs w:val="20"/>
        </w:rPr>
      </w:pPr>
      <w:r>
        <w:rPr>
          <w:rFonts w:ascii="Times New Roman" w:hAnsi="Times New Roman" w:cs="Times New Roman"/>
          <w:sz w:val="20"/>
          <w:szCs w:val="20"/>
        </w:rPr>
        <w:t>5.1.</w:t>
      </w:r>
      <w:r w:rsidRPr="00D75900">
        <w:rPr>
          <w:rFonts w:ascii="Times New Roman" w:hAnsi="Times New Roman" w:cs="Times New Roman"/>
          <w:sz w:val="20"/>
          <w:szCs w:val="20"/>
        </w:rPr>
        <w:t>Участник запроса предложений вправе письменно изменить или отозвать свою заявку до истечения срока подачи заявок с учетом положений Закона ПМР «О закупках в Приднестровской Молдавской Республике».</w:t>
      </w:r>
    </w:p>
    <w:p w:rsidR="00D75900" w:rsidRPr="00D75900" w:rsidRDefault="00D75900" w:rsidP="00D75900">
      <w:pPr>
        <w:pStyle w:val="a6"/>
        <w:widowControl w:val="0"/>
        <w:autoSpaceDE w:val="0"/>
        <w:autoSpaceDN w:val="0"/>
        <w:spacing w:after="0" w:line="240" w:lineRule="auto"/>
        <w:ind w:left="-426" w:right="547"/>
        <w:contextualSpacing w:val="0"/>
        <w:rPr>
          <w:rFonts w:ascii="Times New Roman" w:hAnsi="Times New Roman" w:cs="Times New Roman"/>
          <w:sz w:val="20"/>
          <w:szCs w:val="20"/>
        </w:rPr>
      </w:pPr>
      <w:r>
        <w:rPr>
          <w:rFonts w:ascii="Times New Roman" w:hAnsi="Times New Roman" w:cs="Times New Roman"/>
          <w:sz w:val="20"/>
          <w:szCs w:val="20"/>
        </w:rPr>
        <w:t>5.2.</w:t>
      </w:r>
      <w:r w:rsidRPr="00D75900">
        <w:rPr>
          <w:rFonts w:ascii="Times New Roman" w:hAnsi="Times New Roman" w:cs="Times New Roman"/>
          <w:sz w:val="20"/>
          <w:szCs w:val="20"/>
        </w:rPr>
        <w:t>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Законом ПМР «О закупках в Приднестровской Молдавской Республике».</w:t>
      </w:r>
    </w:p>
    <w:p w:rsidR="00D75900" w:rsidRPr="00D75900" w:rsidRDefault="00D75900" w:rsidP="00D75900">
      <w:pPr>
        <w:pStyle w:val="a6"/>
        <w:widowControl w:val="0"/>
        <w:autoSpaceDE w:val="0"/>
        <w:autoSpaceDN w:val="0"/>
        <w:spacing w:before="1" w:after="0" w:line="240" w:lineRule="auto"/>
        <w:ind w:left="-426" w:right="550"/>
        <w:contextualSpacing w:val="0"/>
        <w:rPr>
          <w:rFonts w:ascii="Times New Roman" w:hAnsi="Times New Roman" w:cs="Times New Roman"/>
          <w:sz w:val="20"/>
          <w:szCs w:val="20"/>
        </w:rPr>
      </w:pPr>
      <w:proofErr w:type="gramStart"/>
      <w:r>
        <w:rPr>
          <w:rFonts w:ascii="Times New Roman" w:hAnsi="Times New Roman" w:cs="Times New Roman"/>
          <w:sz w:val="20"/>
          <w:szCs w:val="20"/>
        </w:rPr>
        <w:t>5.3.</w:t>
      </w:r>
      <w:r w:rsidRPr="00D75900">
        <w:rPr>
          <w:rFonts w:ascii="Times New Roman" w:hAnsi="Times New Roman" w:cs="Times New Roman"/>
          <w:sz w:val="20"/>
          <w:szCs w:val="20"/>
        </w:rPr>
        <w:t>В день, во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w:t>
      </w:r>
      <w:proofErr w:type="gramEnd"/>
    </w:p>
    <w:p w:rsidR="00D75900" w:rsidRDefault="00D75900" w:rsidP="00D75900">
      <w:pPr>
        <w:pStyle w:val="a6"/>
        <w:widowControl w:val="0"/>
        <w:autoSpaceDE w:val="0"/>
        <w:autoSpaceDN w:val="0"/>
        <w:spacing w:after="0" w:line="240" w:lineRule="auto"/>
        <w:ind w:left="-426" w:right="553"/>
        <w:contextualSpacing w:val="0"/>
        <w:rPr>
          <w:rFonts w:ascii="Times New Roman" w:hAnsi="Times New Roman" w:cs="Times New Roman"/>
          <w:sz w:val="20"/>
          <w:szCs w:val="20"/>
        </w:rPr>
      </w:pPr>
      <w:r>
        <w:rPr>
          <w:rFonts w:ascii="Times New Roman" w:hAnsi="Times New Roman" w:cs="Times New Roman"/>
          <w:sz w:val="20"/>
          <w:szCs w:val="20"/>
        </w:rPr>
        <w:t>5.4.</w:t>
      </w:r>
      <w:r w:rsidRPr="00D75900">
        <w:rPr>
          <w:rFonts w:ascii="Times New Roman" w:hAnsi="Times New Roman" w:cs="Times New Roman"/>
          <w:sz w:val="20"/>
          <w:szCs w:val="20"/>
        </w:rPr>
        <w:t>В</w:t>
      </w:r>
      <w:r>
        <w:rPr>
          <w:rFonts w:ascii="Times New Roman" w:hAnsi="Times New Roman" w:cs="Times New Roman"/>
          <w:sz w:val="20"/>
          <w:szCs w:val="20"/>
        </w:rPr>
        <w:t xml:space="preserve"> </w:t>
      </w:r>
      <w:r w:rsidRPr="00D75900">
        <w:rPr>
          <w:rFonts w:ascii="Times New Roman" w:hAnsi="Times New Roman" w:cs="Times New Roman"/>
          <w:sz w:val="20"/>
          <w:szCs w:val="20"/>
        </w:rPr>
        <w:t>случае</w:t>
      </w:r>
      <w:r>
        <w:rPr>
          <w:rFonts w:ascii="Times New Roman" w:hAnsi="Times New Roman" w:cs="Times New Roman"/>
          <w:sz w:val="20"/>
          <w:szCs w:val="20"/>
        </w:rPr>
        <w:t xml:space="preserve"> </w:t>
      </w:r>
      <w:r w:rsidRPr="00D75900">
        <w:rPr>
          <w:rFonts w:ascii="Times New Roman" w:hAnsi="Times New Roman" w:cs="Times New Roman"/>
          <w:sz w:val="20"/>
          <w:szCs w:val="20"/>
        </w:rPr>
        <w:t>установления</w:t>
      </w:r>
      <w:r>
        <w:rPr>
          <w:rFonts w:ascii="Times New Roman" w:hAnsi="Times New Roman" w:cs="Times New Roman"/>
          <w:sz w:val="20"/>
          <w:szCs w:val="20"/>
        </w:rPr>
        <w:t xml:space="preserve"> </w:t>
      </w:r>
      <w:r w:rsidRPr="00D75900">
        <w:rPr>
          <w:rFonts w:ascii="Times New Roman" w:hAnsi="Times New Roman" w:cs="Times New Roman"/>
          <w:sz w:val="20"/>
          <w:szCs w:val="20"/>
        </w:rPr>
        <w:t>факта</w:t>
      </w:r>
      <w:r>
        <w:rPr>
          <w:rFonts w:ascii="Times New Roman" w:hAnsi="Times New Roman" w:cs="Times New Roman"/>
          <w:sz w:val="20"/>
          <w:szCs w:val="20"/>
        </w:rPr>
        <w:t xml:space="preserve"> </w:t>
      </w:r>
      <w:r w:rsidRPr="00D75900">
        <w:rPr>
          <w:rFonts w:ascii="Times New Roman" w:hAnsi="Times New Roman" w:cs="Times New Roman"/>
          <w:sz w:val="20"/>
          <w:szCs w:val="20"/>
        </w:rPr>
        <w:t>подачи</w:t>
      </w:r>
      <w:r>
        <w:rPr>
          <w:rFonts w:ascii="Times New Roman" w:hAnsi="Times New Roman" w:cs="Times New Roman"/>
          <w:sz w:val="20"/>
          <w:szCs w:val="20"/>
        </w:rPr>
        <w:t xml:space="preserve"> </w:t>
      </w:r>
      <w:r w:rsidRPr="00D75900">
        <w:rPr>
          <w:rFonts w:ascii="Times New Roman" w:hAnsi="Times New Roman" w:cs="Times New Roman"/>
          <w:sz w:val="20"/>
          <w:szCs w:val="20"/>
        </w:rPr>
        <w:t>одним</w:t>
      </w:r>
      <w:r>
        <w:rPr>
          <w:rFonts w:ascii="Times New Roman" w:hAnsi="Times New Roman" w:cs="Times New Roman"/>
          <w:sz w:val="20"/>
          <w:szCs w:val="20"/>
        </w:rPr>
        <w:t xml:space="preserve"> </w:t>
      </w:r>
      <w:r w:rsidRPr="00D75900">
        <w:rPr>
          <w:rFonts w:ascii="Times New Roman" w:hAnsi="Times New Roman" w:cs="Times New Roman"/>
          <w:sz w:val="20"/>
          <w:szCs w:val="20"/>
        </w:rPr>
        <w:t>участником</w:t>
      </w:r>
      <w:r>
        <w:rPr>
          <w:rFonts w:ascii="Times New Roman" w:hAnsi="Times New Roman" w:cs="Times New Roman"/>
          <w:sz w:val="20"/>
          <w:szCs w:val="20"/>
        </w:rPr>
        <w:t xml:space="preserve"> </w:t>
      </w:r>
      <w:r w:rsidRPr="00D75900">
        <w:rPr>
          <w:rFonts w:ascii="Times New Roman" w:hAnsi="Times New Roman" w:cs="Times New Roman"/>
          <w:sz w:val="20"/>
          <w:szCs w:val="20"/>
        </w:rPr>
        <w:t>запроса</w:t>
      </w:r>
      <w:r>
        <w:rPr>
          <w:rFonts w:ascii="Times New Roman" w:hAnsi="Times New Roman" w:cs="Times New Roman"/>
          <w:sz w:val="20"/>
          <w:szCs w:val="20"/>
        </w:rPr>
        <w:t xml:space="preserve"> </w:t>
      </w:r>
      <w:r w:rsidRPr="00D75900">
        <w:rPr>
          <w:rFonts w:ascii="Times New Roman" w:hAnsi="Times New Roman" w:cs="Times New Roman"/>
          <w:sz w:val="20"/>
          <w:szCs w:val="20"/>
        </w:rPr>
        <w:t>предложений</w:t>
      </w:r>
      <w:r>
        <w:rPr>
          <w:rFonts w:ascii="Times New Roman" w:hAnsi="Times New Roman" w:cs="Times New Roman"/>
          <w:sz w:val="20"/>
          <w:szCs w:val="20"/>
        </w:rPr>
        <w:t xml:space="preserve"> </w:t>
      </w:r>
      <w:r w:rsidRPr="00D75900">
        <w:rPr>
          <w:rFonts w:ascii="Times New Roman" w:hAnsi="Times New Roman" w:cs="Times New Roman"/>
          <w:sz w:val="20"/>
          <w:szCs w:val="20"/>
        </w:rPr>
        <w:t>2(двух) и более заявок на участие в запросе предложений заявки такого участника не рассматриваются и возвращаются ему</w:t>
      </w:r>
      <w:r>
        <w:rPr>
          <w:rFonts w:ascii="Times New Roman" w:hAnsi="Times New Roman" w:cs="Times New Roman"/>
          <w:sz w:val="20"/>
          <w:szCs w:val="20"/>
        </w:rPr>
        <w:t>.</w:t>
      </w:r>
    </w:p>
    <w:p w:rsidR="00D75900" w:rsidRPr="00D75900" w:rsidRDefault="00D75900" w:rsidP="00D75900">
      <w:pPr>
        <w:pStyle w:val="Heading1"/>
        <w:ind w:left="-426"/>
        <w:rPr>
          <w:sz w:val="20"/>
          <w:szCs w:val="20"/>
        </w:rPr>
      </w:pPr>
      <w:r>
        <w:rPr>
          <w:sz w:val="20"/>
          <w:szCs w:val="20"/>
        </w:rPr>
        <w:t>5.5.</w:t>
      </w:r>
      <w:r w:rsidRPr="00D75900">
        <w:rPr>
          <w:sz w:val="20"/>
          <w:szCs w:val="20"/>
        </w:rPr>
        <w:t>Возврат</w:t>
      </w:r>
      <w:r w:rsidR="00025D90">
        <w:rPr>
          <w:sz w:val="20"/>
          <w:szCs w:val="20"/>
        </w:rPr>
        <w:t xml:space="preserve"> </w:t>
      </w:r>
      <w:r w:rsidRPr="00D75900">
        <w:rPr>
          <w:sz w:val="20"/>
          <w:szCs w:val="20"/>
        </w:rPr>
        <w:t>заявок</w:t>
      </w:r>
      <w:r w:rsidR="00025D90">
        <w:rPr>
          <w:sz w:val="20"/>
          <w:szCs w:val="20"/>
        </w:rPr>
        <w:t xml:space="preserve"> </w:t>
      </w:r>
      <w:r w:rsidRPr="00D75900">
        <w:rPr>
          <w:sz w:val="20"/>
          <w:szCs w:val="20"/>
        </w:rPr>
        <w:t>на</w:t>
      </w:r>
      <w:r w:rsidR="00025D90">
        <w:rPr>
          <w:sz w:val="20"/>
          <w:szCs w:val="20"/>
        </w:rPr>
        <w:t xml:space="preserve"> </w:t>
      </w:r>
      <w:r w:rsidRPr="00D75900">
        <w:rPr>
          <w:sz w:val="20"/>
          <w:szCs w:val="20"/>
        </w:rPr>
        <w:t>участие</w:t>
      </w:r>
      <w:r w:rsidR="00025D90">
        <w:rPr>
          <w:sz w:val="20"/>
          <w:szCs w:val="20"/>
        </w:rPr>
        <w:t xml:space="preserve"> </w:t>
      </w:r>
      <w:r w:rsidRPr="00D75900">
        <w:rPr>
          <w:sz w:val="20"/>
          <w:szCs w:val="20"/>
        </w:rPr>
        <w:t>в</w:t>
      </w:r>
      <w:r w:rsidRPr="00D75900">
        <w:rPr>
          <w:spacing w:val="-2"/>
          <w:sz w:val="20"/>
          <w:szCs w:val="20"/>
        </w:rPr>
        <w:t xml:space="preserve"> закупке.</w:t>
      </w:r>
    </w:p>
    <w:p w:rsidR="00D75900" w:rsidRDefault="00D75900" w:rsidP="00D75900">
      <w:pPr>
        <w:pStyle w:val="a6"/>
        <w:widowControl w:val="0"/>
        <w:tabs>
          <w:tab w:val="left" w:pos="581"/>
        </w:tabs>
        <w:autoSpaceDE w:val="0"/>
        <w:autoSpaceDN w:val="0"/>
        <w:spacing w:after="0" w:line="240" w:lineRule="auto"/>
        <w:ind w:left="-426" w:right="549"/>
        <w:contextualSpacing w:val="0"/>
        <w:jc w:val="both"/>
        <w:rPr>
          <w:rFonts w:ascii="Times New Roman" w:hAnsi="Times New Roman" w:cs="Times New Roman"/>
          <w:spacing w:val="-2"/>
          <w:sz w:val="20"/>
          <w:szCs w:val="20"/>
        </w:rPr>
      </w:pPr>
      <w:r>
        <w:rPr>
          <w:rFonts w:ascii="Times New Roman" w:hAnsi="Times New Roman" w:cs="Times New Roman"/>
          <w:sz w:val="20"/>
          <w:szCs w:val="20"/>
        </w:rPr>
        <w:t>5.6.</w:t>
      </w:r>
      <w:r w:rsidRPr="00D75900">
        <w:rPr>
          <w:rFonts w:ascii="Times New Roman" w:hAnsi="Times New Roman" w:cs="Times New Roman"/>
          <w:sz w:val="20"/>
          <w:szCs w:val="20"/>
        </w:rPr>
        <w:t xml:space="preserve">Все заявки на участие в закупке, а также отдельные документы, входящие в состав заявки на участие в закупке не возвращаются, кроме </w:t>
      </w:r>
      <w:proofErr w:type="gramStart"/>
      <w:r w:rsidRPr="00D75900">
        <w:rPr>
          <w:rFonts w:ascii="Times New Roman" w:hAnsi="Times New Roman" w:cs="Times New Roman"/>
          <w:sz w:val="20"/>
          <w:szCs w:val="20"/>
        </w:rPr>
        <w:t>отозванных</w:t>
      </w:r>
      <w:proofErr w:type="gramEnd"/>
      <w:r w:rsidRPr="00D75900">
        <w:rPr>
          <w:rFonts w:ascii="Times New Roman" w:hAnsi="Times New Roman" w:cs="Times New Roman"/>
          <w:sz w:val="20"/>
          <w:szCs w:val="20"/>
        </w:rPr>
        <w:t xml:space="preserve"> Участниками</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 xml:space="preserve">закупки. Возврат отозванных заявок осуществляется Заказчиком </w:t>
      </w:r>
      <w:proofErr w:type="gramStart"/>
      <w:r w:rsidRPr="00D75900">
        <w:rPr>
          <w:rFonts w:ascii="Times New Roman" w:hAnsi="Times New Roman" w:cs="Times New Roman"/>
          <w:sz w:val="20"/>
          <w:szCs w:val="20"/>
        </w:rPr>
        <w:t>в течение трех рабочих</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дней с</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момента</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получения</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уведомления</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об</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отзыве</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заявки на</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участие</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в</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запросе</w:t>
      </w:r>
      <w:proofErr w:type="gramEnd"/>
      <w:r w:rsidRPr="00D75900">
        <w:rPr>
          <w:rFonts w:ascii="Times New Roman" w:hAnsi="Times New Roman" w:cs="Times New Roman"/>
          <w:sz w:val="20"/>
          <w:szCs w:val="20"/>
        </w:rPr>
        <w:t xml:space="preserve"> </w:t>
      </w:r>
      <w:r w:rsidRPr="00D75900">
        <w:rPr>
          <w:rFonts w:ascii="Times New Roman" w:hAnsi="Times New Roman" w:cs="Times New Roman"/>
          <w:spacing w:val="-2"/>
          <w:sz w:val="20"/>
          <w:szCs w:val="20"/>
        </w:rPr>
        <w:t>предложений.</w:t>
      </w:r>
    </w:p>
    <w:p w:rsidR="00025D90" w:rsidRPr="00025D90" w:rsidRDefault="00025D90" w:rsidP="00025D90">
      <w:pPr>
        <w:pStyle w:val="Heading1"/>
        <w:tabs>
          <w:tab w:val="left" w:pos="-426"/>
        </w:tabs>
        <w:ind w:left="-426"/>
        <w:rPr>
          <w:sz w:val="20"/>
          <w:szCs w:val="20"/>
        </w:rPr>
      </w:pPr>
      <w:r w:rsidRPr="00025D90">
        <w:rPr>
          <w:sz w:val="20"/>
          <w:szCs w:val="20"/>
        </w:rPr>
        <w:t>6.Официальный</w:t>
      </w:r>
      <w:r>
        <w:rPr>
          <w:sz w:val="20"/>
          <w:szCs w:val="20"/>
        </w:rPr>
        <w:t xml:space="preserve"> </w:t>
      </w:r>
      <w:r w:rsidRPr="00025D90">
        <w:rPr>
          <w:sz w:val="20"/>
          <w:szCs w:val="20"/>
        </w:rPr>
        <w:t>язык</w:t>
      </w:r>
      <w:r>
        <w:rPr>
          <w:sz w:val="20"/>
          <w:szCs w:val="20"/>
        </w:rPr>
        <w:t xml:space="preserve"> </w:t>
      </w:r>
      <w:r w:rsidRPr="00025D90">
        <w:rPr>
          <w:spacing w:val="-2"/>
          <w:sz w:val="20"/>
          <w:szCs w:val="20"/>
        </w:rPr>
        <w:t>закупки</w:t>
      </w:r>
    </w:p>
    <w:p w:rsidR="00025D90" w:rsidRPr="00025D90" w:rsidRDefault="00025D90" w:rsidP="00025D90">
      <w:pPr>
        <w:pStyle w:val="a6"/>
        <w:widowControl w:val="0"/>
        <w:numPr>
          <w:ilvl w:val="1"/>
          <w:numId w:val="22"/>
        </w:numPr>
        <w:tabs>
          <w:tab w:val="left" w:pos="-426"/>
        </w:tabs>
        <w:autoSpaceDE w:val="0"/>
        <w:autoSpaceDN w:val="0"/>
        <w:spacing w:before="41" w:after="0" w:line="240" w:lineRule="auto"/>
        <w:ind w:left="-426" w:right="554" w:hanging="360"/>
        <w:contextualSpacing w:val="0"/>
        <w:jc w:val="both"/>
        <w:rPr>
          <w:rFonts w:ascii="Times New Roman" w:hAnsi="Times New Roman" w:cs="Times New Roman"/>
          <w:sz w:val="20"/>
          <w:szCs w:val="20"/>
        </w:rPr>
      </w:pPr>
      <w:r>
        <w:rPr>
          <w:rFonts w:ascii="Times New Roman" w:hAnsi="Times New Roman" w:cs="Times New Roman"/>
          <w:sz w:val="20"/>
          <w:szCs w:val="20"/>
        </w:rPr>
        <w:t>6.1.</w:t>
      </w:r>
      <w:r w:rsidRPr="00025D90">
        <w:rPr>
          <w:rFonts w:ascii="Times New Roman" w:hAnsi="Times New Roman" w:cs="Times New Roman"/>
          <w:sz w:val="20"/>
          <w:szCs w:val="20"/>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Потенциальные участники/Участники закупки и Организатор закупки, должны быть написаны на русском языке.</w:t>
      </w:r>
    </w:p>
    <w:p w:rsidR="00025D90" w:rsidRPr="00025D90" w:rsidRDefault="00025D90" w:rsidP="00025D90">
      <w:pPr>
        <w:pStyle w:val="a6"/>
        <w:widowControl w:val="0"/>
        <w:numPr>
          <w:ilvl w:val="1"/>
          <w:numId w:val="22"/>
        </w:numPr>
        <w:tabs>
          <w:tab w:val="left" w:pos="-426"/>
        </w:tabs>
        <w:autoSpaceDE w:val="0"/>
        <w:autoSpaceDN w:val="0"/>
        <w:spacing w:before="39" w:after="0" w:line="240" w:lineRule="auto"/>
        <w:ind w:left="-426" w:right="549" w:hanging="360"/>
        <w:contextualSpacing w:val="0"/>
        <w:jc w:val="both"/>
        <w:rPr>
          <w:rFonts w:ascii="Times New Roman" w:hAnsi="Times New Roman" w:cs="Times New Roman"/>
          <w:sz w:val="20"/>
          <w:szCs w:val="20"/>
        </w:rPr>
      </w:pPr>
      <w:r>
        <w:rPr>
          <w:rFonts w:ascii="Times New Roman" w:hAnsi="Times New Roman" w:cs="Times New Roman"/>
          <w:sz w:val="20"/>
          <w:szCs w:val="20"/>
        </w:rPr>
        <w:t>6.2.</w:t>
      </w:r>
      <w:r w:rsidRPr="00025D90">
        <w:rPr>
          <w:rFonts w:ascii="Times New Roman" w:hAnsi="Times New Roman" w:cs="Times New Roman"/>
          <w:sz w:val="20"/>
          <w:szCs w:val="20"/>
        </w:rPr>
        <w:t xml:space="preserve">Любые вспомогательные документы и печатные материалы, представленные участником процедуры закупки, могут быть составлены на иностранном языке, если такие материалы сопровождаются точным, нотариально заверенным переводом на русский язык (на документах должен быть проставлен </w:t>
      </w:r>
      <w:proofErr w:type="spellStart"/>
      <w:r w:rsidRPr="00025D90">
        <w:rPr>
          <w:rFonts w:ascii="Times New Roman" w:hAnsi="Times New Roman" w:cs="Times New Roman"/>
          <w:sz w:val="20"/>
          <w:szCs w:val="20"/>
        </w:rPr>
        <w:t>апостиль</w:t>
      </w:r>
      <w:proofErr w:type="spellEnd"/>
      <w:r w:rsidRPr="00025D90">
        <w:rPr>
          <w:rFonts w:ascii="Times New Roman" w:hAnsi="Times New Roman" w:cs="Times New Roman"/>
          <w:sz w:val="20"/>
          <w:szCs w:val="20"/>
        </w:rPr>
        <w:t xml:space="preserve"> компетентного органа государства, в котором этот документ был составлен).</w:t>
      </w:r>
    </w:p>
    <w:p w:rsidR="00025D90" w:rsidRDefault="00025D90" w:rsidP="00025D90">
      <w:pPr>
        <w:pStyle w:val="a6"/>
        <w:widowControl w:val="0"/>
        <w:numPr>
          <w:ilvl w:val="1"/>
          <w:numId w:val="22"/>
        </w:numPr>
        <w:tabs>
          <w:tab w:val="left" w:pos="-426"/>
        </w:tabs>
        <w:autoSpaceDE w:val="0"/>
        <w:autoSpaceDN w:val="0"/>
        <w:spacing w:before="41" w:after="0" w:line="240" w:lineRule="auto"/>
        <w:ind w:left="-426" w:right="546" w:hanging="360"/>
        <w:contextualSpacing w:val="0"/>
        <w:jc w:val="both"/>
        <w:rPr>
          <w:rFonts w:ascii="Times New Roman" w:hAnsi="Times New Roman" w:cs="Times New Roman"/>
          <w:sz w:val="20"/>
          <w:szCs w:val="20"/>
        </w:rPr>
      </w:pPr>
      <w:r>
        <w:rPr>
          <w:rFonts w:ascii="Times New Roman" w:hAnsi="Times New Roman" w:cs="Times New Roman"/>
          <w:sz w:val="20"/>
          <w:szCs w:val="20"/>
        </w:rPr>
        <w:t>6.3.</w:t>
      </w:r>
      <w:r w:rsidRPr="00025D90">
        <w:rPr>
          <w:rFonts w:ascii="Times New Roman" w:hAnsi="Times New Roman" w:cs="Times New Roman"/>
          <w:sz w:val="20"/>
          <w:szCs w:val="20"/>
        </w:rPr>
        <w:t xml:space="preserve">Использование других языков для подготовки заявки на участие в закупке, за исключением случаев, предусмотренных пунктами </w:t>
      </w:r>
      <w:r>
        <w:rPr>
          <w:rFonts w:ascii="Times New Roman" w:hAnsi="Times New Roman" w:cs="Times New Roman"/>
          <w:sz w:val="20"/>
          <w:szCs w:val="20"/>
        </w:rPr>
        <w:t>6.2</w:t>
      </w:r>
      <w:r w:rsidRPr="00025D90">
        <w:rPr>
          <w:rFonts w:ascii="Times New Roman" w:hAnsi="Times New Roman" w:cs="Times New Roman"/>
          <w:sz w:val="20"/>
          <w:szCs w:val="20"/>
        </w:rPr>
        <w:t>., может быть расценено закупочной комиссией как несоответствие заявки на участие в закупке требованиям, установленным закупочной документацией.</w:t>
      </w:r>
    </w:p>
    <w:p w:rsidR="00025D90" w:rsidRPr="00025D90" w:rsidRDefault="00025D90" w:rsidP="00025D90">
      <w:pPr>
        <w:pStyle w:val="Heading1"/>
        <w:tabs>
          <w:tab w:val="left" w:pos="-426"/>
        </w:tabs>
        <w:ind w:left="-426" w:right="554"/>
        <w:jc w:val="left"/>
        <w:rPr>
          <w:sz w:val="20"/>
          <w:szCs w:val="20"/>
        </w:rPr>
      </w:pPr>
      <w:r w:rsidRPr="00025D90">
        <w:rPr>
          <w:sz w:val="20"/>
          <w:szCs w:val="20"/>
        </w:rPr>
        <w:t>7.Информация о валюте, используемой для формирования цены контракта и расчетов с поставщиками (подрядчиками, исполнителями).</w:t>
      </w:r>
    </w:p>
    <w:p w:rsidR="00025D90" w:rsidRDefault="00025D90" w:rsidP="00025D90">
      <w:pPr>
        <w:pStyle w:val="a6"/>
        <w:widowControl w:val="0"/>
        <w:numPr>
          <w:ilvl w:val="1"/>
          <w:numId w:val="22"/>
        </w:numPr>
        <w:tabs>
          <w:tab w:val="left" w:pos="-426"/>
        </w:tabs>
        <w:autoSpaceDE w:val="0"/>
        <w:autoSpaceDN w:val="0"/>
        <w:spacing w:before="41" w:after="0" w:line="240" w:lineRule="auto"/>
        <w:ind w:left="-426" w:right="546" w:hanging="360"/>
        <w:contextualSpacing w:val="0"/>
        <w:jc w:val="both"/>
        <w:rPr>
          <w:rFonts w:ascii="Times New Roman" w:hAnsi="Times New Roman" w:cs="Times New Roman"/>
          <w:sz w:val="20"/>
          <w:szCs w:val="20"/>
        </w:rPr>
      </w:pPr>
      <w:r>
        <w:rPr>
          <w:rFonts w:ascii="Times New Roman" w:hAnsi="Times New Roman" w:cs="Times New Roman"/>
          <w:sz w:val="20"/>
          <w:szCs w:val="20"/>
        </w:rPr>
        <w:t>7.1. Валют</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рубли ПМР.</w:t>
      </w:r>
    </w:p>
    <w:p w:rsidR="00025D90" w:rsidRDefault="00025D90" w:rsidP="00025D90">
      <w:pPr>
        <w:pStyle w:val="a6"/>
        <w:widowControl w:val="0"/>
        <w:tabs>
          <w:tab w:val="left" w:pos="-284"/>
        </w:tabs>
        <w:autoSpaceDE w:val="0"/>
        <w:autoSpaceDN w:val="0"/>
        <w:spacing w:after="0" w:line="240" w:lineRule="auto"/>
        <w:ind w:left="-426" w:right="551"/>
        <w:contextualSpacing w:val="0"/>
        <w:jc w:val="both"/>
        <w:rPr>
          <w:rFonts w:ascii="Times New Roman" w:hAnsi="Times New Roman" w:cs="Times New Roman"/>
          <w:b/>
          <w:sz w:val="20"/>
          <w:szCs w:val="20"/>
        </w:rPr>
      </w:pPr>
      <w:r w:rsidRPr="00025D90">
        <w:rPr>
          <w:rFonts w:ascii="Times New Roman" w:hAnsi="Times New Roman" w:cs="Times New Roman"/>
          <w:b/>
          <w:sz w:val="20"/>
          <w:szCs w:val="20"/>
        </w:rPr>
        <w:t>8.Информация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51 настоящего Закона</w:t>
      </w:r>
    </w:p>
    <w:p w:rsidR="000E63A5" w:rsidRPr="000E63A5" w:rsidRDefault="000E63A5" w:rsidP="000E63A5">
      <w:pPr>
        <w:pStyle w:val="a6"/>
        <w:widowControl w:val="0"/>
        <w:numPr>
          <w:ilvl w:val="1"/>
          <w:numId w:val="17"/>
        </w:numPr>
        <w:tabs>
          <w:tab w:val="left" w:pos="-426"/>
        </w:tabs>
        <w:autoSpaceDE w:val="0"/>
        <w:autoSpaceDN w:val="0"/>
        <w:spacing w:before="39" w:after="0" w:line="240" w:lineRule="auto"/>
        <w:ind w:left="-426" w:right="553"/>
        <w:contextualSpacing w:val="0"/>
        <w:jc w:val="both"/>
        <w:rPr>
          <w:rFonts w:ascii="Times New Roman" w:hAnsi="Times New Roman" w:cs="Times New Roman"/>
          <w:sz w:val="20"/>
          <w:szCs w:val="20"/>
        </w:rPr>
      </w:pPr>
      <w:r>
        <w:rPr>
          <w:rFonts w:ascii="Times New Roman" w:hAnsi="Times New Roman" w:cs="Times New Roman"/>
          <w:sz w:val="20"/>
          <w:szCs w:val="20"/>
        </w:rPr>
        <w:t>8.1.</w:t>
      </w:r>
      <w:r w:rsidRPr="000E63A5">
        <w:rPr>
          <w:rFonts w:ascii="Times New Roman" w:hAnsi="Times New Roman" w:cs="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соответствии со статьей 51</w:t>
      </w:r>
      <w:r w:rsidR="00C3034E">
        <w:rPr>
          <w:rFonts w:ascii="Times New Roman" w:hAnsi="Times New Roman" w:cs="Times New Roman"/>
          <w:sz w:val="20"/>
          <w:szCs w:val="20"/>
        </w:rPr>
        <w:t xml:space="preserve"> </w:t>
      </w:r>
      <w:r w:rsidRPr="000E63A5">
        <w:rPr>
          <w:rFonts w:ascii="Times New Roman" w:hAnsi="Times New Roman" w:cs="Times New Roman"/>
          <w:sz w:val="20"/>
          <w:szCs w:val="20"/>
        </w:rPr>
        <w:t xml:space="preserve">Закона ПМР «О закупках в Приднестровской Молдавской Республике» в следующих </w:t>
      </w:r>
      <w:r w:rsidRPr="000E63A5">
        <w:rPr>
          <w:rFonts w:ascii="Times New Roman" w:hAnsi="Times New Roman" w:cs="Times New Roman"/>
          <w:spacing w:val="-2"/>
          <w:sz w:val="20"/>
          <w:szCs w:val="20"/>
        </w:rPr>
        <w:t>случаях:</w:t>
      </w:r>
    </w:p>
    <w:p w:rsidR="000E63A5" w:rsidRPr="000E63A5" w:rsidRDefault="000E63A5" w:rsidP="000E63A5">
      <w:pPr>
        <w:pStyle w:val="ae"/>
        <w:tabs>
          <w:tab w:val="left" w:pos="-426"/>
        </w:tabs>
        <w:spacing w:before="1"/>
        <w:ind w:left="-426" w:right="546" w:firstLine="0"/>
        <w:rPr>
          <w:sz w:val="20"/>
          <w:szCs w:val="20"/>
        </w:rPr>
      </w:pPr>
      <w:r w:rsidRPr="000E63A5">
        <w:rPr>
          <w:sz w:val="20"/>
          <w:szCs w:val="20"/>
        </w:rPr>
        <w:t>а) если возможность изменения условий контракта была предусмотрена</w:t>
      </w:r>
      <w:r>
        <w:rPr>
          <w:sz w:val="20"/>
          <w:szCs w:val="20"/>
        </w:rPr>
        <w:t xml:space="preserve"> </w:t>
      </w:r>
      <w:r w:rsidRPr="000E63A5">
        <w:rPr>
          <w:sz w:val="20"/>
          <w:szCs w:val="20"/>
        </w:rPr>
        <w:t>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rsidR="000E63A5" w:rsidRPr="000E63A5" w:rsidRDefault="000E63A5" w:rsidP="000E63A5">
      <w:pPr>
        <w:pStyle w:val="ae"/>
        <w:tabs>
          <w:tab w:val="left" w:pos="-426"/>
        </w:tabs>
        <w:ind w:left="-426" w:right="552" w:firstLine="0"/>
        <w:rPr>
          <w:sz w:val="20"/>
          <w:szCs w:val="20"/>
        </w:rPr>
      </w:pPr>
      <w:r w:rsidRPr="000E63A5">
        <w:rPr>
          <w:sz w:val="20"/>
          <w:szCs w:val="20"/>
        </w:rPr>
        <w:t xml:space="preserve">При этом по соглашению сторон допускается изменение цены контракта пропорционально увеличению объема </w:t>
      </w:r>
      <w:r w:rsidRPr="000E63A5">
        <w:rPr>
          <w:sz w:val="20"/>
          <w:szCs w:val="20"/>
        </w:rPr>
        <w:lastRenderedPageBreak/>
        <w:t xml:space="preserve">работы или услуги исходя из установленной в контракте цены работы или услуги, но не более чем </w:t>
      </w:r>
      <w:proofErr w:type="gramStart"/>
      <w:r w:rsidRPr="000E63A5">
        <w:rPr>
          <w:sz w:val="20"/>
          <w:szCs w:val="20"/>
        </w:rPr>
        <w:t>на</w:t>
      </w:r>
      <w:proofErr w:type="gramEnd"/>
    </w:p>
    <w:p w:rsidR="000E63A5" w:rsidRPr="000E63A5" w:rsidRDefault="000E63A5" w:rsidP="000E63A5">
      <w:pPr>
        <w:pStyle w:val="ae"/>
        <w:tabs>
          <w:tab w:val="left" w:pos="-426"/>
        </w:tabs>
        <w:ind w:left="-426" w:firstLine="0"/>
        <w:rPr>
          <w:sz w:val="20"/>
          <w:szCs w:val="20"/>
        </w:rPr>
      </w:pPr>
      <w:r w:rsidRPr="000E63A5">
        <w:rPr>
          <w:sz w:val="20"/>
          <w:szCs w:val="20"/>
        </w:rPr>
        <w:t>10(десять)</w:t>
      </w:r>
      <w:r>
        <w:rPr>
          <w:sz w:val="20"/>
          <w:szCs w:val="20"/>
        </w:rPr>
        <w:t xml:space="preserve"> </w:t>
      </w:r>
      <w:r w:rsidRPr="000E63A5">
        <w:rPr>
          <w:sz w:val="20"/>
          <w:szCs w:val="20"/>
        </w:rPr>
        <w:t>процентов</w:t>
      </w:r>
      <w:r>
        <w:rPr>
          <w:sz w:val="20"/>
          <w:szCs w:val="20"/>
        </w:rPr>
        <w:t xml:space="preserve"> </w:t>
      </w:r>
      <w:r w:rsidRPr="000E63A5">
        <w:rPr>
          <w:sz w:val="20"/>
          <w:szCs w:val="20"/>
        </w:rPr>
        <w:t>цены</w:t>
      </w:r>
      <w:r w:rsidRPr="000E63A5">
        <w:rPr>
          <w:spacing w:val="-2"/>
          <w:sz w:val="20"/>
          <w:szCs w:val="20"/>
        </w:rPr>
        <w:t xml:space="preserve"> контракта;</w:t>
      </w:r>
    </w:p>
    <w:p w:rsidR="000E63A5" w:rsidRPr="000E63A5" w:rsidRDefault="000E63A5" w:rsidP="000E63A5">
      <w:pPr>
        <w:pStyle w:val="ae"/>
        <w:tabs>
          <w:tab w:val="left" w:pos="-426"/>
        </w:tabs>
        <w:ind w:left="-426" w:right="552" w:firstLine="0"/>
        <w:rPr>
          <w:sz w:val="20"/>
          <w:szCs w:val="20"/>
        </w:rPr>
      </w:pPr>
      <w:proofErr w:type="gramStart"/>
      <w:r w:rsidRPr="000E63A5">
        <w:rPr>
          <w:sz w:val="20"/>
          <w:szCs w:val="20"/>
        </w:rPr>
        <w:t>б) изменение регулируемых цен (тарифов) на товары (работы, услуги), цен на компримированный (сжатый) природный газ (метан);</w:t>
      </w:r>
      <w:proofErr w:type="gramEnd"/>
    </w:p>
    <w:p w:rsidR="000E63A5" w:rsidRPr="000E63A5" w:rsidRDefault="000E63A5" w:rsidP="000E63A5">
      <w:pPr>
        <w:pStyle w:val="ae"/>
        <w:tabs>
          <w:tab w:val="left" w:pos="-426"/>
        </w:tabs>
        <w:ind w:left="-426" w:right="551" w:firstLine="0"/>
        <w:rPr>
          <w:sz w:val="20"/>
          <w:szCs w:val="20"/>
        </w:rPr>
      </w:pPr>
      <w:r w:rsidRPr="000E63A5">
        <w:rPr>
          <w:sz w:val="20"/>
          <w:szCs w:val="20"/>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rsidR="000E63A5" w:rsidRPr="000E63A5" w:rsidRDefault="000E63A5" w:rsidP="000E63A5">
      <w:pPr>
        <w:pStyle w:val="ae"/>
        <w:tabs>
          <w:tab w:val="left" w:pos="-426"/>
        </w:tabs>
        <w:spacing w:before="1"/>
        <w:ind w:left="-426" w:right="545" w:firstLine="0"/>
        <w:rPr>
          <w:sz w:val="20"/>
          <w:szCs w:val="20"/>
        </w:rPr>
      </w:pPr>
      <w:r w:rsidRPr="000E63A5">
        <w:rPr>
          <w:sz w:val="20"/>
          <w:szCs w:val="20"/>
        </w:rPr>
        <w:t>г) изменение цены контракта в сторону уменьшения в случаях, связанных с уменьшением цены и (или) количества приобретаемого товара, работ, услуг, в</w:t>
      </w:r>
      <w:r>
        <w:rPr>
          <w:sz w:val="20"/>
          <w:szCs w:val="20"/>
        </w:rPr>
        <w:t xml:space="preserve"> </w:t>
      </w:r>
      <w:r w:rsidRPr="000E63A5">
        <w:rPr>
          <w:sz w:val="20"/>
          <w:szCs w:val="20"/>
        </w:rPr>
        <w:t xml:space="preserve">пределах ассортимента товара (перечня работ, услуг), при сохранении условий </w:t>
      </w:r>
      <w:r w:rsidRPr="000E63A5">
        <w:rPr>
          <w:spacing w:val="-2"/>
          <w:sz w:val="20"/>
          <w:szCs w:val="20"/>
        </w:rPr>
        <w:t>поставки;</w:t>
      </w:r>
    </w:p>
    <w:p w:rsidR="000E63A5" w:rsidRDefault="000E63A5" w:rsidP="000E63A5">
      <w:pPr>
        <w:pStyle w:val="ae"/>
        <w:tabs>
          <w:tab w:val="left" w:pos="-426"/>
        </w:tabs>
        <w:ind w:left="-426" w:right="551" w:firstLine="0"/>
        <w:rPr>
          <w:sz w:val="20"/>
          <w:szCs w:val="20"/>
        </w:rPr>
      </w:pPr>
      <w:proofErr w:type="spellStart"/>
      <w:r w:rsidRPr="000E63A5">
        <w:rPr>
          <w:sz w:val="20"/>
          <w:szCs w:val="20"/>
        </w:rPr>
        <w:t>д</w:t>
      </w:r>
      <w:proofErr w:type="spellEnd"/>
      <w:r w:rsidRPr="000E63A5">
        <w:rPr>
          <w:sz w:val="20"/>
          <w:szCs w:val="20"/>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0E63A5" w:rsidRDefault="000E63A5" w:rsidP="000E63A5">
      <w:pPr>
        <w:pStyle w:val="Heading1"/>
        <w:tabs>
          <w:tab w:val="left" w:pos="-426"/>
        </w:tabs>
        <w:ind w:left="-426"/>
        <w:rPr>
          <w:spacing w:val="-2"/>
          <w:sz w:val="20"/>
          <w:szCs w:val="20"/>
        </w:rPr>
      </w:pPr>
      <w:r>
        <w:t>9.</w:t>
      </w:r>
      <w:r w:rsidRPr="000E63A5">
        <w:rPr>
          <w:sz w:val="20"/>
          <w:szCs w:val="20"/>
        </w:rPr>
        <w:t>Порядок</w:t>
      </w:r>
      <w:r>
        <w:rPr>
          <w:sz w:val="20"/>
          <w:szCs w:val="20"/>
        </w:rPr>
        <w:t xml:space="preserve"> </w:t>
      </w:r>
      <w:r w:rsidRPr="000E63A5">
        <w:rPr>
          <w:sz w:val="20"/>
          <w:szCs w:val="20"/>
        </w:rPr>
        <w:t>проведения</w:t>
      </w:r>
      <w:r>
        <w:rPr>
          <w:sz w:val="20"/>
          <w:szCs w:val="20"/>
        </w:rPr>
        <w:t xml:space="preserve"> </w:t>
      </w:r>
      <w:r w:rsidRPr="000E63A5">
        <w:rPr>
          <w:sz w:val="20"/>
          <w:szCs w:val="20"/>
        </w:rPr>
        <w:t>запроса</w:t>
      </w:r>
      <w:r>
        <w:rPr>
          <w:sz w:val="20"/>
          <w:szCs w:val="20"/>
        </w:rPr>
        <w:t xml:space="preserve"> </w:t>
      </w:r>
      <w:r w:rsidRPr="000E63A5">
        <w:rPr>
          <w:spacing w:val="-2"/>
          <w:sz w:val="20"/>
          <w:szCs w:val="20"/>
        </w:rPr>
        <w:t>предложений.</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9.1.</w:t>
      </w:r>
      <w:r w:rsidRPr="000E63A5">
        <w:rPr>
          <w:rFonts w:ascii="Times New Roman" w:hAnsi="Times New Roman" w:cs="Times New Roman"/>
          <w:sz w:val="20"/>
          <w:szCs w:val="20"/>
        </w:rPr>
        <w:t>Запрос предложений проводится в соответствии с порядком, установленном Законом ПМР</w:t>
      </w:r>
      <w:r>
        <w:rPr>
          <w:rFonts w:ascii="Times New Roman" w:hAnsi="Times New Roman" w:cs="Times New Roman"/>
          <w:sz w:val="20"/>
          <w:szCs w:val="20"/>
        </w:rPr>
        <w:t xml:space="preserve"> </w:t>
      </w:r>
      <w:r w:rsidRPr="000E63A5">
        <w:rPr>
          <w:rFonts w:ascii="Times New Roman" w:hAnsi="Times New Roman" w:cs="Times New Roman"/>
          <w:sz w:val="20"/>
          <w:szCs w:val="20"/>
        </w:rPr>
        <w:t>«О</w:t>
      </w:r>
      <w:r>
        <w:rPr>
          <w:rFonts w:ascii="Times New Roman" w:hAnsi="Times New Roman" w:cs="Times New Roman"/>
          <w:sz w:val="20"/>
          <w:szCs w:val="20"/>
        </w:rPr>
        <w:t xml:space="preserve"> </w:t>
      </w:r>
      <w:r w:rsidRPr="000E63A5">
        <w:rPr>
          <w:rFonts w:ascii="Times New Roman" w:hAnsi="Times New Roman" w:cs="Times New Roman"/>
          <w:sz w:val="20"/>
          <w:szCs w:val="20"/>
        </w:rPr>
        <w:t>закупках</w:t>
      </w:r>
      <w:r>
        <w:rPr>
          <w:rFonts w:ascii="Times New Roman" w:hAnsi="Times New Roman" w:cs="Times New Roman"/>
          <w:sz w:val="20"/>
          <w:szCs w:val="20"/>
        </w:rPr>
        <w:t xml:space="preserve"> </w:t>
      </w:r>
      <w:r w:rsidRPr="000E63A5">
        <w:rPr>
          <w:rFonts w:ascii="Times New Roman" w:hAnsi="Times New Roman" w:cs="Times New Roman"/>
          <w:sz w:val="20"/>
          <w:szCs w:val="20"/>
        </w:rPr>
        <w:t>в</w:t>
      </w:r>
      <w:r>
        <w:rPr>
          <w:rFonts w:ascii="Times New Roman" w:hAnsi="Times New Roman" w:cs="Times New Roman"/>
          <w:sz w:val="20"/>
          <w:szCs w:val="20"/>
        </w:rPr>
        <w:t xml:space="preserve"> </w:t>
      </w:r>
      <w:r w:rsidRPr="000E63A5">
        <w:rPr>
          <w:rFonts w:ascii="Times New Roman" w:hAnsi="Times New Roman" w:cs="Times New Roman"/>
          <w:sz w:val="20"/>
          <w:szCs w:val="20"/>
        </w:rPr>
        <w:t>Приднестровской</w:t>
      </w:r>
      <w:r>
        <w:rPr>
          <w:rFonts w:ascii="Times New Roman" w:hAnsi="Times New Roman" w:cs="Times New Roman"/>
          <w:sz w:val="20"/>
          <w:szCs w:val="20"/>
        </w:rPr>
        <w:t xml:space="preserve"> </w:t>
      </w:r>
      <w:r w:rsidRPr="000E63A5">
        <w:rPr>
          <w:rFonts w:ascii="Times New Roman" w:hAnsi="Times New Roman" w:cs="Times New Roman"/>
          <w:sz w:val="20"/>
          <w:szCs w:val="20"/>
        </w:rPr>
        <w:t>Молдавской</w:t>
      </w:r>
      <w:r>
        <w:rPr>
          <w:rFonts w:ascii="Times New Roman" w:hAnsi="Times New Roman" w:cs="Times New Roman"/>
          <w:sz w:val="20"/>
          <w:szCs w:val="20"/>
        </w:rPr>
        <w:t xml:space="preserve"> </w:t>
      </w:r>
      <w:r w:rsidRPr="000E63A5">
        <w:rPr>
          <w:rFonts w:ascii="Times New Roman" w:hAnsi="Times New Roman" w:cs="Times New Roman"/>
          <w:sz w:val="20"/>
          <w:szCs w:val="20"/>
        </w:rPr>
        <w:t>Республике»</w:t>
      </w:r>
      <w:r>
        <w:rPr>
          <w:rFonts w:ascii="Times New Roman" w:hAnsi="Times New Roman" w:cs="Times New Roman"/>
          <w:sz w:val="20"/>
          <w:szCs w:val="20"/>
        </w:rPr>
        <w:t xml:space="preserve"> </w:t>
      </w:r>
      <w:r w:rsidRPr="000E63A5">
        <w:rPr>
          <w:rFonts w:ascii="Times New Roman" w:hAnsi="Times New Roman" w:cs="Times New Roman"/>
          <w:sz w:val="20"/>
          <w:szCs w:val="20"/>
        </w:rPr>
        <w:t>с</w:t>
      </w:r>
      <w:r>
        <w:rPr>
          <w:rFonts w:ascii="Times New Roman" w:hAnsi="Times New Roman" w:cs="Times New Roman"/>
          <w:sz w:val="20"/>
          <w:szCs w:val="20"/>
        </w:rPr>
        <w:t xml:space="preserve"> </w:t>
      </w:r>
      <w:r w:rsidRPr="000E63A5">
        <w:rPr>
          <w:rFonts w:ascii="Times New Roman" w:hAnsi="Times New Roman" w:cs="Times New Roman"/>
          <w:sz w:val="20"/>
          <w:szCs w:val="20"/>
        </w:rPr>
        <w:t>учетом</w:t>
      </w:r>
      <w:r>
        <w:rPr>
          <w:rFonts w:ascii="Times New Roman" w:hAnsi="Times New Roman" w:cs="Times New Roman"/>
          <w:sz w:val="20"/>
          <w:szCs w:val="20"/>
        </w:rPr>
        <w:t xml:space="preserve"> </w:t>
      </w:r>
      <w:r w:rsidRPr="000E63A5">
        <w:rPr>
          <w:rFonts w:ascii="Times New Roman" w:hAnsi="Times New Roman" w:cs="Times New Roman"/>
          <w:sz w:val="20"/>
          <w:szCs w:val="20"/>
        </w:rPr>
        <w:t>нормативных актов Правительства ПМР, регламентирующих особенности проведения закупок.</w:t>
      </w:r>
    </w:p>
    <w:p w:rsid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9.2.</w:t>
      </w:r>
      <w:r w:rsidRPr="000E63A5">
        <w:rPr>
          <w:rFonts w:ascii="Times New Roman" w:hAnsi="Times New Roman" w:cs="Times New Roman"/>
          <w:sz w:val="20"/>
          <w:szCs w:val="20"/>
        </w:rPr>
        <w:t xml:space="preserve">Необходимая нормативная база опубликована в подразделе «Документы» на сайте государственной информационной системы ПМР в сфере закупок: </w:t>
      </w:r>
      <w:hyperlink r:id="rId5">
        <w:r w:rsidRPr="000E63A5">
          <w:rPr>
            <w:rFonts w:ascii="Times New Roman" w:hAnsi="Times New Roman" w:cs="Times New Roman"/>
            <w:sz w:val="20"/>
            <w:szCs w:val="20"/>
          </w:rPr>
          <w:t>http://zakupki.gospmr.org.,</w:t>
        </w:r>
      </w:hyperlink>
      <w:r w:rsidRPr="000E63A5">
        <w:rPr>
          <w:rFonts w:ascii="Times New Roman" w:hAnsi="Times New Roman" w:cs="Times New Roman"/>
          <w:sz w:val="20"/>
          <w:szCs w:val="20"/>
        </w:rPr>
        <w:t xml:space="preserve"> </w:t>
      </w:r>
    </w:p>
    <w:p w:rsid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9.3.</w:t>
      </w:r>
      <w:r w:rsidRPr="000E63A5">
        <w:rPr>
          <w:rFonts w:ascii="Times New Roman" w:hAnsi="Times New Roman" w:cs="Times New Roman"/>
          <w:sz w:val="20"/>
          <w:szCs w:val="20"/>
        </w:rPr>
        <w:t>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rPr>
        <w:t>9.4.</w:t>
      </w:r>
      <w:r w:rsidRPr="000E63A5">
        <w:rPr>
          <w:rFonts w:ascii="Times New Roman" w:hAnsi="Times New Roman" w:cs="Times New Roman"/>
          <w:sz w:val="20"/>
          <w:szCs w:val="20"/>
        </w:rPr>
        <w:t>Для участия в запросе предложений участники запроса предложений в срок и в порядке, которые установлены в извещении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w:t>
      </w:r>
    </w:p>
    <w:p w:rsidR="000E63A5" w:rsidRPr="000E63A5" w:rsidRDefault="000E63A5" w:rsidP="000E63A5">
      <w:pPr>
        <w:pStyle w:val="af0"/>
        <w:ind w:left="-426"/>
        <w:rPr>
          <w:rFonts w:ascii="Times New Roman" w:hAnsi="Times New Roman" w:cs="Times New Roman"/>
          <w:sz w:val="20"/>
          <w:szCs w:val="20"/>
        </w:rPr>
      </w:pPr>
      <w:r w:rsidRPr="000E63A5">
        <w:rPr>
          <w:rFonts w:ascii="Times New Roman" w:hAnsi="Times New Roman" w:cs="Times New Roman"/>
          <w:sz w:val="20"/>
          <w:szCs w:val="20"/>
        </w:rPr>
        <w:t>Запрос предложений (повторный запрос предложений) признается несостоявшимся в следующих случаях:</w:t>
      </w:r>
    </w:p>
    <w:p w:rsidR="000E63A5" w:rsidRPr="000E63A5" w:rsidRDefault="000E63A5" w:rsidP="000E63A5">
      <w:pPr>
        <w:pStyle w:val="af0"/>
        <w:ind w:left="-426"/>
        <w:rPr>
          <w:rFonts w:ascii="Times New Roman" w:hAnsi="Times New Roman" w:cs="Times New Roman"/>
          <w:sz w:val="20"/>
          <w:szCs w:val="20"/>
        </w:rPr>
      </w:pPr>
      <w:r w:rsidRPr="000E63A5">
        <w:rPr>
          <w:rFonts w:ascii="Times New Roman" w:hAnsi="Times New Roman" w:cs="Times New Roman"/>
          <w:sz w:val="20"/>
          <w:szCs w:val="20"/>
        </w:rPr>
        <w:t>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не подано ни одной такой заявки на участие в запросе предложений;</w:t>
      </w:r>
    </w:p>
    <w:p w:rsidR="000E63A5" w:rsidRPr="000E63A5" w:rsidRDefault="000E63A5" w:rsidP="000E63A5">
      <w:pPr>
        <w:pStyle w:val="af0"/>
        <w:ind w:left="-426"/>
        <w:rPr>
          <w:rFonts w:ascii="Times New Roman" w:hAnsi="Times New Roman" w:cs="Times New Roman"/>
          <w:sz w:val="20"/>
          <w:szCs w:val="20"/>
        </w:rPr>
      </w:pPr>
      <w:r w:rsidRPr="000E63A5">
        <w:rPr>
          <w:rFonts w:ascii="Times New Roman" w:hAnsi="Times New Roman" w:cs="Times New Roman"/>
          <w:sz w:val="20"/>
          <w:szCs w:val="20"/>
        </w:rPr>
        <w:t>б)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w:t>
      </w:r>
      <w:r>
        <w:rPr>
          <w:rFonts w:ascii="Times New Roman" w:hAnsi="Times New Roman" w:cs="Times New Roman"/>
          <w:sz w:val="20"/>
          <w:szCs w:val="20"/>
        </w:rPr>
        <w:t xml:space="preserve"> </w:t>
      </w:r>
      <w:r w:rsidRPr="000E63A5">
        <w:rPr>
          <w:rFonts w:ascii="Times New Roman" w:hAnsi="Times New Roman" w:cs="Times New Roman"/>
          <w:sz w:val="20"/>
          <w:szCs w:val="20"/>
        </w:rPr>
        <w:t>предложений и окончательных предложений отклонены все поступившие заявки на участие в запросе предложений;</w:t>
      </w:r>
    </w:p>
    <w:p w:rsidR="000E63A5" w:rsidRPr="000E63A5" w:rsidRDefault="000E63A5" w:rsidP="000E63A5">
      <w:pPr>
        <w:pStyle w:val="af0"/>
        <w:ind w:left="-426"/>
        <w:rPr>
          <w:rFonts w:ascii="Times New Roman" w:hAnsi="Times New Roman" w:cs="Times New Roman"/>
          <w:sz w:val="20"/>
          <w:szCs w:val="20"/>
        </w:rPr>
      </w:pPr>
      <w:r w:rsidRPr="000E63A5">
        <w:rPr>
          <w:rFonts w:ascii="Times New Roman" w:hAnsi="Times New Roman" w:cs="Times New Roman"/>
          <w:sz w:val="20"/>
          <w:szCs w:val="20"/>
        </w:rPr>
        <w:t>в)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w:t>
      </w:r>
      <w:r>
        <w:rPr>
          <w:rFonts w:ascii="Times New Roman" w:hAnsi="Times New Roman" w:cs="Times New Roman"/>
          <w:sz w:val="20"/>
          <w:szCs w:val="20"/>
        </w:rPr>
        <w:t xml:space="preserve"> </w:t>
      </w:r>
      <w:r w:rsidRPr="000E63A5">
        <w:rPr>
          <w:rFonts w:ascii="Times New Roman" w:hAnsi="Times New Roman" w:cs="Times New Roman"/>
          <w:sz w:val="20"/>
          <w:szCs w:val="20"/>
        </w:rPr>
        <w:t>предложений и окончательных предложений признана соответствующей одна заявка на участие в запросе предложений.</w:t>
      </w:r>
    </w:p>
    <w:p w:rsidR="000E63A5" w:rsidRPr="000E63A5" w:rsidRDefault="000E63A5" w:rsidP="000E63A5">
      <w:pPr>
        <w:pStyle w:val="af0"/>
        <w:ind w:left="-426"/>
        <w:rPr>
          <w:rFonts w:ascii="Times New Roman" w:hAnsi="Times New Roman" w:cs="Times New Roman"/>
          <w:sz w:val="20"/>
          <w:szCs w:val="20"/>
        </w:rPr>
      </w:pPr>
      <w:proofErr w:type="gramStart"/>
      <w:r>
        <w:rPr>
          <w:rFonts w:ascii="Times New Roman" w:hAnsi="Times New Roman" w:cs="Times New Roman"/>
          <w:sz w:val="20"/>
          <w:szCs w:val="20"/>
        </w:rPr>
        <w:t>9.5.</w:t>
      </w:r>
      <w:r w:rsidRPr="000E63A5">
        <w:rPr>
          <w:rFonts w:ascii="Times New Roman" w:hAnsi="Times New Roman" w:cs="Times New Roman"/>
          <w:sz w:val="20"/>
          <w:szCs w:val="20"/>
        </w:rPr>
        <w:t>В день, во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подачи заявок, изменения или отзыва поданных заявок.</w:t>
      </w:r>
      <w:proofErr w:type="gramEnd"/>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 xml:space="preserve">   </w:t>
      </w:r>
      <w:r w:rsidRPr="000E63A5">
        <w:rPr>
          <w:rFonts w:ascii="Times New Roman" w:hAnsi="Times New Roman" w:cs="Times New Roman"/>
          <w:sz w:val="20"/>
          <w:szCs w:val="20"/>
        </w:rPr>
        <w:t>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9.6.</w:t>
      </w:r>
      <w:r w:rsidRPr="000E63A5">
        <w:rPr>
          <w:rFonts w:ascii="Times New Roman" w:hAnsi="Times New Roman" w:cs="Times New Roman"/>
          <w:sz w:val="20"/>
          <w:szCs w:val="20"/>
        </w:rPr>
        <w:t xml:space="preserve">Комиссией по рассмотрению заявок на участие в запросе предложений и окончательных предложений вскрываются поступившие конверты с </w:t>
      </w:r>
      <w:proofErr w:type="gramStart"/>
      <w:r w:rsidRPr="000E63A5">
        <w:rPr>
          <w:rFonts w:ascii="Times New Roman" w:hAnsi="Times New Roman" w:cs="Times New Roman"/>
          <w:sz w:val="20"/>
          <w:szCs w:val="20"/>
        </w:rPr>
        <w:t>заявками</w:t>
      </w:r>
      <w:proofErr w:type="gramEnd"/>
      <w:r w:rsidRPr="000E63A5">
        <w:rPr>
          <w:rFonts w:ascii="Times New Roman" w:hAnsi="Times New Roman" w:cs="Times New Roman"/>
          <w:sz w:val="20"/>
          <w:szCs w:val="20"/>
        </w:rPr>
        <w:t xml:space="preserve">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w:t>
      </w:r>
      <w:r>
        <w:rPr>
          <w:rFonts w:ascii="Times New Roman" w:hAnsi="Times New Roman" w:cs="Times New Roman"/>
          <w:sz w:val="20"/>
          <w:szCs w:val="20"/>
        </w:rPr>
        <w:t xml:space="preserve"> </w:t>
      </w:r>
      <w:r w:rsidRPr="000E63A5">
        <w:rPr>
          <w:rFonts w:ascii="Times New Roman" w:hAnsi="Times New Roman" w:cs="Times New Roman"/>
          <w:sz w:val="20"/>
          <w:szCs w:val="20"/>
        </w:rPr>
        <w:t>их заявки</w:t>
      </w:r>
      <w:r>
        <w:rPr>
          <w:rFonts w:ascii="Times New Roman" w:hAnsi="Times New Roman" w:cs="Times New Roman"/>
          <w:sz w:val="20"/>
          <w:szCs w:val="20"/>
        </w:rPr>
        <w:t xml:space="preserve"> </w:t>
      </w:r>
      <w:r w:rsidRPr="000E63A5">
        <w:rPr>
          <w:rFonts w:ascii="Times New Roman" w:hAnsi="Times New Roman" w:cs="Times New Roman"/>
          <w:sz w:val="20"/>
          <w:szCs w:val="20"/>
        </w:rPr>
        <w:t>не</w:t>
      </w:r>
      <w:r>
        <w:rPr>
          <w:rFonts w:ascii="Times New Roman" w:hAnsi="Times New Roman" w:cs="Times New Roman"/>
          <w:sz w:val="20"/>
          <w:szCs w:val="20"/>
        </w:rPr>
        <w:t xml:space="preserve"> </w:t>
      </w:r>
      <w:r w:rsidRPr="000E63A5">
        <w:rPr>
          <w:rFonts w:ascii="Times New Roman" w:hAnsi="Times New Roman" w:cs="Times New Roman"/>
          <w:sz w:val="20"/>
          <w:szCs w:val="20"/>
        </w:rPr>
        <w:t>оцениваются. Основания,</w:t>
      </w:r>
      <w:r>
        <w:rPr>
          <w:rFonts w:ascii="Times New Roman" w:hAnsi="Times New Roman" w:cs="Times New Roman"/>
          <w:sz w:val="20"/>
          <w:szCs w:val="20"/>
        </w:rPr>
        <w:t xml:space="preserve"> </w:t>
      </w:r>
      <w:r w:rsidRPr="000E63A5">
        <w:rPr>
          <w:rFonts w:ascii="Times New Roman" w:hAnsi="Times New Roman" w:cs="Times New Roman"/>
          <w:sz w:val="20"/>
          <w:szCs w:val="20"/>
        </w:rPr>
        <w:t>по которым</w:t>
      </w:r>
      <w:r>
        <w:rPr>
          <w:rFonts w:ascii="Times New Roman" w:hAnsi="Times New Roman" w:cs="Times New Roman"/>
          <w:sz w:val="20"/>
          <w:szCs w:val="20"/>
        </w:rPr>
        <w:t xml:space="preserve"> </w:t>
      </w:r>
      <w:r w:rsidRPr="000E63A5">
        <w:rPr>
          <w:rFonts w:ascii="Times New Roman" w:hAnsi="Times New Roman" w:cs="Times New Roman"/>
          <w:sz w:val="20"/>
          <w:szCs w:val="20"/>
        </w:rPr>
        <w:t>участник</w:t>
      </w:r>
      <w:r>
        <w:rPr>
          <w:rFonts w:ascii="Times New Roman" w:hAnsi="Times New Roman" w:cs="Times New Roman"/>
          <w:sz w:val="20"/>
          <w:szCs w:val="20"/>
        </w:rPr>
        <w:t xml:space="preserve"> </w:t>
      </w:r>
      <w:r w:rsidRPr="000E63A5">
        <w:rPr>
          <w:rFonts w:ascii="Times New Roman" w:hAnsi="Times New Roman" w:cs="Times New Roman"/>
          <w:sz w:val="20"/>
          <w:szCs w:val="20"/>
        </w:rPr>
        <w:t>запроса</w:t>
      </w:r>
      <w:r>
        <w:rPr>
          <w:rFonts w:ascii="Times New Roman" w:hAnsi="Times New Roman" w:cs="Times New Roman"/>
          <w:sz w:val="20"/>
          <w:szCs w:val="20"/>
        </w:rPr>
        <w:t xml:space="preserve"> </w:t>
      </w:r>
      <w:r w:rsidRPr="000E63A5">
        <w:rPr>
          <w:rFonts w:ascii="Times New Roman" w:hAnsi="Times New Roman" w:cs="Times New Roman"/>
          <w:sz w:val="20"/>
          <w:szCs w:val="20"/>
        </w:rPr>
        <w:t>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 xml:space="preserve">   </w:t>
      </w:r>
      <w:r w:rsidRPr="000E63A5">
        <w:rPr>
          <w:rFonts w:ascii="Times New Roman" w:hAnsi="Times New Roman" w:cs="Times New Roman"/>
          <w:sz w:val="20"/>
          <w:szCs w:val="20"/>
        </w:rPr>
        <w:t xml:space="preserve">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w:t>
      </w:r>
      <w:proofErr w:type="gramStart"/>
      <w:r w:rsidRPr="000E63A5">
        <w:rPr>
          <w:rFonts w:ascii="Times New Roman" w:hAnsi="Times New Roman" w:cs="Times New Roman"/>
          <w:sz w:val="20"/>
          <w:szCs w:val="20"/>
        </w:rPr>
        <w:t>приостановления проведения процедуры запроса предложений</w:t>
      </w:r>
      <w:proofErr w:type="gramEnd"/>
      <w:r w:rsidRPr="000E63A5">
        <w:rPr>
          <w:rFonts w:ascii="Times New Roman" w:hAnsi="Times New Roman" w:cs="Times New Roman"/>
          <w:sz w:val="20"/>
          <w:szCs w:val="20"/>
        </w:rPr>
        <w:t xml:space="preserve"> не может превышать 5 (пяти) рабочих дней.</w:t>
      </w:r>
    </w:p>
    <w:p w:rsidR="000E63A5" w:rsidRPr="000E63A5" w:rsidRDefault="000E63A5" w:rsidP="000E63A5">
      <w:pPr>
        <w:pStyle w:val="af0"/>
        <w:ind w:left="-426"/>
        <w:rPr>
          <w:rFonts w:ascii="Times New Roman" w:hAnsi="Times New Roman" w:cs="Times New Roman"/>
          <w:sz w:val="20"/>
          <w:szCs w:val="20"/>
        </w:rPr>
      </w:pPr>
      <w:proofErr w:type="gramStart"/>
      <w:r>
        <w:rPr>
          <w:rFonts w:ascii="Times New Roman" w:hAnsi="Times New Roman" w:cs="Times New Roman"/>
          <w:sz w:val="20"/>
          <w:szCs w:val="20"/>
        </w:rPr>
        <w:t>9.7.</w:t>
      </w:r>
      <w:r w:rsidRPr="000E63A5">
        <w:rPr>
          <w:rFonts w:ascii="Times New Roman" w:hAnsi="Times New Roman" w:cs="Times New Roman"/>
          <w:sz w:val="20"/>
          <w:szCs w:val="20"/>
        </w:rPr>
        <w:t>Все заявки участников запроса предложений оцениваются на основании критериев, указанных в документации о проведении запроса предложений, с учетом</w:t>
      </w:r>
      <w:r>
        <w:rPr>
          <w:rFonts w:ascii="Times New Roman" w:hAnsi="Times New Roman" w:cs="Times New Roman"/>
          <w:sz w:val="20"/>
          <w:szCs w:val="20"/>
        </w:rPr>
        <w:t xml:space="preserve"> </w:t>
      </w:r>
      <w:r w:rsidRPr="000E63A5">
        <w:rPr>
          <w:rFonts w:ascii="Times New Roman" w:hAnsi="Times New Roman" w:cs="Times New Roman"/>
          <w:sz w:val="20"/>
          <w:szCs w:val="20"/>
        </w:rPr>
        <w:t>преимуществ, предоставляемых заказчиком в соответствии с настоящим Законом,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участника запроса предложений, который направил такую заявку, или условия</w:t>
      </w:r>
      <w:proofErr w:type="gramEnd"/>
      <w:r w:rsidRPr="000E63A5">
        <w:rPr>
          <w:rFonts w:ascii="Times New Roman" w:hAnsi="Times New Roman" w:cs="Times New Roman"/>
          <w:sz w:val="20"/>
          <w:szCs w:val="20"/>
        </w:rPr>
        <w:t xml:space="preserve">, </w:t>
      </w:r>
      <w:proofErr w:type="gramStart"/>
      <w:r w:rsidRPr="000E63A5">
        <w:rPr>
          <w:rFonts w:ascii="Times New Roman" w:hAnsi="Times New Roman" w:cs="Times New Roman"/>
          <w:sz w:val="20"/>
          <w:szCs w:val="20"/>
        </w:rPr>
        <w:t>содержащиеся</w:t>
      </w:r>
      <w:proofErr w:type="gramEnd"/>
      <w:r w:rsidRPr="000E63A5">
        <w:rPr>
          <w:rFonts w:ascii="Times New Roman" w:hAnsi="Times New Roman" w:cs="Times New Roman"/>
          <w:sz w:val="20"/>
          <w:szCs w:val="20"/>
        </w:rPr>
        <w:t xml:space="preserve"> в единственной заявке.</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9.8.</w:t>
      </w:r>
      <w:r w:rsidRPr="000E63A5">
        <w:rPr>
          <w:rFonts w:ascii="Times New Roman" w:hAnsi="Times New Roman" w:cs="Times New Roman"/>
          <w:sz w:val="20"/>
          <w:szCs w:val="20"/>
        </w:rPr>
        <w:t xml:space="preserve">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Протокол проведения запроса предложений ведется комиссией, подписывается всеми присутствующими членами комиссии не позднее 2 (двух) рабочих дней со дня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без учета </w:t>
      </w:r>
      <w:proofErr w:type="gramStart"/>
      <w:r w:rsidRPr="000E63A5">
        <w:rPr>
          <w:rFonts w:ascii="Times New Roman" w:hAnsi="Times New Roman" w:cs="Times New Roman"/>
          <w:sz w:val="20"/>
          <w:szCs w:val="20"/>
        </w:rPr>
        <w:t>срока приостановления процедуры запроса предложений</w:t>
      </w:r>
      <w:proofErr w:type="gramEnd"/>
      <w:r w:rsidRPr="000E63A5">
        <w:rPr>
          <w:rFonts w:ascii="Times New Roman" w:hAnsi="Times New Roman" w:cs="Times New Roman"/>
          <w:sz w:val="20"/>
          <w:szCs w:val="20"/>
        </w:rPr>
        <w:t>. Всем участникам или участнику запроса предложений, подавшему единственную заявку, предлагается направить окончательное предложение не позднее рабочего дня, следующего за датой</w:t>
      </w:r>
      <w:r>
        <w:rPr>
          <w:rFonts w:ascii="Times New Roman" w:hAnsi="Times New Roman" w:cs="Times New Roman"/>
          <w:sz w:val="20"/>
          <w:szCs w:val="20"/>
        </w:rPr>
        <w:t xml:space="preserve"> </w:t>
      </w:r>
      <w:r w:rsidRPr="000E63A5">
        <w:rPr>
          <w:rFonts w:ascii="Times New Roman" w:hAnsi="Times New Roman" w:cs="Times New Roman"/>
          <w:sz w:val="20"/>
          <w:szCs w:val="20"/>
        </w:rPr>
        <w:t>проведения запроса предложений.</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0E63A5">
        <w:rPr>
          <w:rFonts w:ascii="Times New Roman" w:hAnsi="Times New Roman" w:cs="Times New Roman"/>
          <w:sz w:val="20"/>
          <w:szCs w:val="20"/>
        </w:rPr>
        <w:t>При этом цена контракта (лота), указанная в окончательном предложении, не</w:t>
      </w:r>
      <w:r>
        <w:rPr>
          <w:rFonts w:ascii="Times New Roman" w:hAnsi="Times New Roman" w:cs="Times New Roman"/>
          <w:sz w:val="20"/>
          <w:szCs w:val="20"/>
        </w:rPr>
        <w:t xml:space="preserve"> </w:t>
      </w:r>
      <w:r w:rsidRPr="000E63A5">
        <w:rPr>
          <w:rFonts w:ascii="Times New Roman" w:hAnsi="Times New Roman" w:cs="Times New Roman"/>
          <w:sz w:val="20"/>
          <w:szCs w:val="20"/>
        </w:rPr>
        <w:t>может превышать цену контракта (лота), указанную в поданной участником заявке на участие в запросе предложений.</w:t>
      </w:r>
    </w:p>
    <w:p w:rsidR="000E63A5" w:rsidRPr="000E63A5" w:rsidRDefault="000E63A5" w:rsidP="000E63A5">
      <w:pPr>
        <w:pStyle w:val="af0"/>
        <w:ind w:left="-426"/>
        <w:rPr>
          <w:rFonts w:ascii="Times New Roman" w:hAnsi="Times New Roman" w:cs="Times New Roman"/>
          <w:sz w:val="20"/>
          <w:szCs w:val="20"/>
        </w:rPr>
      </w:pPr>
      <w:proofErr w:type="gramStart"/>
      <w:r>
        <w:rPr>
          <w:rFonts w:ascii="Times New Roman" w:hAnsi="Times New Roman" w:cs="Times New Roman"/>
          <w:sz w:val="20"/>
          <w:szCs w:val="20"/>
        </w:rPr>
        <w:t>9.9.</w:t>
      </w:r>
      <w:r w:rsidRPr="000E63A5">
        <w:rPr>
          <w:rFonts w:ascii="Times New Roman" w:hAnsi="Times New Roman" w:cs="Times New Roman"/>
          <w:sz w:val="20"/>
          <w:szCs w:val="20"/>
        </w:rPr>
        <w:t xml:space="preserve">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без объявления участника, который направил такую заявку, или условий, содержащихся в единственной заявке на участие в запросе </w:t>
      </w:r>
      <w:r w:rsidRPr="000E63A5">
        <w:rPr>
          <w:rFonts w:ascii="Times New Roman" w:hAnsi="Times New Roman" w:cs="Times New Roman"/>
          <w:spacing w:val="-2"/>
          <w:sz w:val="20"/>
          <w:szCs w:val="20"/>
        </w:rPr>
        <w:t>предложений.</w:t>
      </w:r>
      <w:proofErr w:type="gramEnd"/>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9.10.</w:t>
      </w:r>
      <w:r w:rsidRPr="000E63A5">
        <w:rPr>
          <w:rFonts w:ascii="Times New Roman" w:hAnsi="Times New Roman" w:cs="Times New Roman"/>
          <w:sz w:val="20"/>
          <w:szCs w:val="20"/>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Окончательными предложениями признаются поданные заявки на участие в запросе предложений.</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9.11.</w:t>
      </w:r>
      <w:r w:rsidRPr="000E63A5">
        <w:rPr>
          <w:rFonts w:ascii="Times New Roman" w:hAnsi="Times New Roman" w:cs="Times New Roman"/>
          <w:sz w:val="20"/>
          <w:szCs w:val="20"/>
        </w:rPr>
        <w:t>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 xml:space="preserve">    </w:t>
      </w:r>
      <w:r w:rsidRPr="000E63A5">
        <w:rPr>
          <w:rFonts w:ascii="Times New Roman" w:hAnsi="Times New Roman" w:cs="Times New Roman"/>
          <w:sz w:val="20"/>
          <w:szCs w:val="20"/>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9.12.</w:t>
      </w:r>
      <w:r w:rsidRPr="000E63A5">
        <w:rPr>
          <w:rFonts w:ascii="Times New Roman" w:hAnsi="Times New Roman" w:cs="Times New Roman"/>
          <w:sz w:val="20"/>
          <w:szCs w:val="20"/>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с учетом заявлений участников о снижении предлагаемой цены контракта.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9.13.</w:t>
      </w:r>
      <w:r w:rsidRPr="000E63A5">
        <w:rPr>
          <w:rFonts w:ascii="Times New Roman" w:hAnsi="Times New Roman" w:cs="Times New Roman"/>
          <w:sz w:val="20"/>
          <w:szCs w:val="20"/>
        </w:rPr>
        <w:t xml:space="preserve">Итоговый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 предложениями и открытия доступа к поданным в форме электронных документов окончательным предложениям, без учета </w:t>
      </w:r>
      <w:proofErr w:type="gramStart"/>
      <w:r w:rsidRPr="000E63A5">
        <w:rPr>
          <w:rFonts w:ascii="Times New Roman" w:hAnsi="Times New Roman" w:cs="Times New Roman"/>
          <w:sz w:val="20"/>
          <w:szCs w:val="20"/>
        </w:rPr>
        <w:t>срока приостановления процедуры запроса предложений</w:t>
      </w:r>
      <w:proofErr w:type="gramEnd"/>
      <w:r w:rsidRPr="000E63A5">
        <w:rPr>
          <w:rFonts w:ascii="Times New Roman" w:hAnsi="Times New Roman" w:cs="Times New Roman"/>
          <w:sz w:val="20"/>
          <w:szCs w:val="20"/>
        </w:rPr>
        <w:t>.</w:t>
      </w:r>
    </w:p>
    <w:p w:rsidR="000E63A5" w:rsidRPr="005D0D4F" w:rsidRDefault="000E63A5" w:rsidP="005D0D4F">
      <w:pPr>
        <w:pStyle w:val="af0"/>
        <w:ind w:left="-426"/>
        <w:rPr>
          <w:rFonts w:ascii="Times New Roman" w:hAnsi="Times New Roman" w:cs="Times New Roman"/>
          <w:sz w:val="20"/>
          <w:szCs w:val="20"/>
        </w:rPr>
      </w:pPr>
      <w:proofErr w:type="gramStart"/>
      <w:r w:rsidRPr="005D0D4F">
        <w:rPr>
          <w:rFonts w:ascii="Times New Roman" w:hAnsi="Times New Roman" w:cs="Times New Roman"/>
          <w:sz w:val="20"/>
          <w:szCs w:val="20"/>
        </w:rPr>
        <w:t>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w:t>
      </w:r>
      <w:proofErr w:type="gramEnd"/>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 xml:space="preserve">   </w:t>
      </w:r>
      <w:r w:rsidR="000E63A5" w:rsidRPr="005D0D4F">
        <w:rPr>
          <w:rFonts w:ascii="Times New Roman" w:hAnsi="Times New Roman" w:cs="Times New Roman"/>
          <w:sz w:val="20"/>
          <w:szCs w:val="20"/>
        </w:rPr>
        <w:t>Итоговый протокол и протокол проведения запроса предложений размещаются в информационной системе не позднее рабочего дня, следующего за днем подписания.</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 xml:space="preserve">   </w:t>
      </w:r>
      <w:r w:rsidR="000E63A5" w:rsidRPr="005D0D4F">
        <w:rPr>
          <w:rFonts w:ascii="Times New Roman" w:hAnsi="Times New Roman" w:cs="Times New Roman"/>
          <w:sz w:val="20"/>
          <w:szCs w:val="20"/>
        </w:rPr>
        <w:t>Участникам запроса предложений, присутствующим при проведении запроса предложений, должна быть предоставлена возможность ознакомиться и подписать итоговый протокол и протокол проведения запроса предложений.</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9.14.</w:t>
      </w:r>
      <w:r w:rsidR="000E63A5" w:rsidRPr="005D0D4F">
        <w:rPr>
          <w:rFonts w:ascii="Times New Roman" w:hAnsi="Times New Roman" w:cs="Times New Roman"/>
          <w:sz w:val="20"/>
          <w:szCs w:val="20"/>
        </w:rPr>
        <w:t xml:space="preserve">Контракт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w:t>
      </w:r>
      <w:r w:rsidR="000E63A5" w:rsidRPr="005D0D4F">
        <w:rPr>
          <w:rFonts w:ascii="Times New Roman" w:hAnsi="Times New Roman" w:cs="Times New Roman"/>
          <w:spacing w:val="-2"/>
          <w:sz w:val="20"/>
          <w:szCs w:val="20"/>
        </w:rPr>
        <w:t>протокола.</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9.15.</w:t>
      </w:r>
      <w:r w:rsidR="000E63A5" w:rsidRPr="005D0D4F">
        <w:rPr>
          <w:rFonts w:ascii="Times New Roman" w:hAnsi="Times New Roman" w:cs="Times New Roman"/>
          <w:sz w:val="20"/>
          <w:szCs w:val="20"/>
        </w:rPr>
        <w:t>При</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уклонении</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победителя</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запроса</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предложений</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от</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заключения</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контракта</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9.16.</w:t>
      </w:r>
      <w:r w:rsidR="000E63A5" w:rsidRPr="005D0D4F">
        <w:rPr>
          <w:rFonts w:ascii="Times New Roman" w:hAnsi="Times New Roman" w:cs="Times New Roman"/>
          <w:sz w:val="20"/>
          <w:szCs w:val="20"/>
        </w:rPr>
        <w:t>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9.17.</w:t>
      </w:r>
      <w:r w:rsidR="000E63A5" w:rsidRPr="005D0D4F">
        <w:rPr>
          <w:rFonts w:ascii="Times New Roman" w:hAnsi="Times New Roman" w:cs="Times New Roman"/>
          <w:sz w:val="20"/>
          <w:szCs w:val="20"/>
        </w:rPr>
        <w:t>Если запрос предложений признается несостоявшимся в случае, определенном под</w:t>
      </w:r>
      <w:r>
        <w:rPr>
          <w:rFonts w:ascii="Times New Roman" w:hAnsi="Times New Roman" w:cs="Times New Roman"/>
          <w:sz w:val="20"/>
          <w:szCs w:val="20"/>
        </w:rPr>
        <w:t>пунктом в) части второй пункта 9</w:t>
      </w:r>
      <w:r w:rsidR="000E63A5" w:rsidRPr="005D0D4F">
        <w:rPr>
          <w:rFonts w:ascii="Times New Roman" w:hAnsi="Times New Roman" w:cs="Times New Roman"/>
          <w:sz w:val="20"/>
          <w:szCs w:val="20"/>
        </w:rPr>
        <w:t xml:space="preserve">.7. настоящего раздела, заказчик вправе провести повторный запрос </w:t>
      </w:r>
      <w:proofErr w:type="gramStart"/>
      <w:r w:rsidR="000E63A5" w:rsidRPr="005D0D4F">
        <w:rPr>
          <w:rFonts w:ascii="Times New Roman" w:hAnsi="Times New Roman" w:cs="Times New Roman"/>
          <w:sz w:val="20"/>
          <w:szCs w:val="20"/>
        </w:rPr>
        <w:t>предложений</w:t>
      </w:r>
      <w:proofErr w:type="gramEnd"/>
      <w:r w:rsidR="000E63A5" w:rsidRPr="005D0D4F">
        <w:rPr>
          <w:rFonts w:ascii="Times New Roman" w:hAnsi="Times New Roman" w:cs="Times New Roman"/>
          <w:sz w:val="20"/>
          <w:szCs w:val="20"/>
        </w:rPr>
        <w:t xml:space="preserve"> либо осуществить закупку у единственного поставщика в порядке, установленном подпунктом </w:t>
      </w:r>
      <w:proofErr w:type="spellStart"/>
      <w:r w:rsidR="000E63A5" w:rsidRPr="005D0D4F">
        <w:rPr>
          <w:rFonts w:ascii="Times New Roman" w:hAnsi="Times New Roman" w:cs="Times New Roman"/>
          <w:sz w:val="20"/>
          <w:szCs w:val="20"/>
        </w:rPr>
        <w:t>д</w:t>
      </w:r>
      <w:proofErr w:type="spellEnd"/>
      <w:r w:rsidR="000E63A5" w:rsidRPr="005D0D4F">
        <w:rPr>
          <w:rFonts w:ascii="Times New Roman" w:hAnsi="Times New Roman" w:cs="Times New Roman"/>
          <w:sz w:val="20"/>
          <w:szCs w:val="20"/>
        </w:rPr>
        <w:t xml:space="preserve">) пункта 1 статьи 48 Закона о </w:t>
      </w:r>
      <w:r w:rsidR="000E63A5" w:rsidRPr="005D0D4F">
        <w:rPr>
          <w:rFonts w:ascii="Times New Roman" w:hAnsi="Times New Roman" w:cs="Times New Roman"/>
          <w:spacing w:val="-2"/>
          <w:sz w:val="20"/>
          <w:szCs w:val="20"/>
        </w:rPr>
        <w:t>закупках.</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9.18.</w:t>
      </w:r>
      <w:r w:rsidR="000E63A5" w:rsidRPr="005D0D4F">
        <w:rPr>
          <w:rFonts w:ascii="Times New Roman" w:hAnsi="Times New Roman" w:cs="Times New Roman"/>
          <w:sz w:val="20"/>
          <w:szCs w:val="20"/>
        </w:rPr>
        <w:t xml:space="preserve">Если запрос предложений признается несостоявшимся в случаях, определенных подпунктами а), б) пункта </w:t>
      </w:r>
      <w:r>
        <w:rPr>
          <w:rFonts w:ascii="Times New Roman" w:hAnsi="Times New Roman" w:cs="Times New Roman"/>
          <w:sz w:val="20"/>
          <w:szCs w:val="20"/>
        </w:rPr>
        <w:t>9.4.</w:t>
      </w:r>
      <w:r w:rsidR="000E63A5" w:rsidRPr="005D0D4F">
        <w:rPr>
          <w:rFonts w:ascii="Times New Roman" w:hAnsi="Times New Roman" w:cs="Times New Roman"/>
          <w:sz w:val="20"/>
          <w:szCs w:val="20"/>
        </w:rPr>
        <w:t xml:space="preserve"> настоящего раздела, заказчик вправе провести новую закупку или повторный запрос предложений.</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9.19.</w:t>
      </w:r>
      <w:r w:rsidR="000E63A5" w:rsidRPr="005D0D4F">
        <w:rPr>
          <w:rFonts w:ascii="Times New Roman" w:hAnsi="Times New Roman" w:cs="Times New Roman"/>
          <w:sz w:val="20"/>
          <w:szCs w:val="20"/>
        </w:rPr>
        <w:t>Заказчик размещает извещение о проведении повторного запроса предложений в информационной системе не менее чем за 5 (пять) рабочих дней до даты проведения повторного запроса предложений.</w:t>
      </w:r>
    </w:p>
    <w:p w:rsidR="000E63A5" w:rsidRPr="005D0D4F" w:rsidRDefault="000E63A5" w:rsidP="005D0D4F">
      <w:pPr>
        <w:pStyle w:val="af0"/>
        <w:ind w:left="-426"/>
        <w:rPr>
          <w:rFonts w:ascii="Times New Roman" w:hAnsi="Times New Roman" w:cs="Times New Roman"/>
          <w:sz w:val="20"/>
          <w:szCs w:val="20"/>
        </w:rPr>
      </w:pPr>
      <w:r w:rsidRPr="005D0D4F">
        <w:rPr>
          <w:rFonts w:ascii="Times New Roman" w:hAnsi="Times New Roman" w:cs="Times New Roman"/>
          <w:sz w:val="20"/>
          <w:szCs w:val="20"/>
        </w:rPr>
        <w:t xml:space="preserve">В случае если повторный запрос предложений признан несостоявшимся, заказчик вправе осуществить закупку у единственного поставщика в порядке, установленном подпунктом </w:t>
      </w:r>
      <w:proofErr w:type="spellStart"/>
      <w:r w:rsidRPr="005D0D4F">
        <w:rPr>
          <w:rFonts w:ascii="Times New Roman" w:hAnsi="Times New Roman" w:cs="Times New Roman"/>
          <w:sz w:val="20"/>
          <w:szCs w:val="20"/>
        </w:rPr>
        <w:t>д</w:t>
      </w:r>
      <w:proofErr w:type="spellEnd"/>
      <w:r w:rsidRPr="005D0D4F">
        <w:rPr>
          <w:rFonts w:ascii="Times New Roman" w:hAnsi="Times New Roman" w:cs="Times New Roman"/>
          <w:sz w:val="20"/>
          <w:szCs w:val="20"/>
        </w:rPr>
        <w:t>) пункта 1 статьи 48 Закона о закупках.</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9.20.</w:t>
      </w:r>
      <w:r w:rsidR="000E63A5" w:rsidRPr="005D0D4F">
        <w:rPr>
          <w:rFonts w:ascii="Times New Roman" w:hAnsi="Times New Roman" w:cs="Times New Roman"/>
          <w:sz w:val="20"/>
          <w:szCs w:val="20"/>
        </w:rPr>
        <w:t>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окончательным предложениям, вправе осуществлять аудио- и видеозапись вскрытия этих конвертов и открытия указанного доступа.</w:t>
      </w:r>
    </w:p>
    <w:p w:rsidR="000E63A5" w:rsidRPr="005D0D4F" w:rsidRDefault="005D0D4F" w:rsidP="005D0D4F">
      <w:pPr>
        <w:pStyle w:val="af0"/>
        <w:ind w:left="-426"/>
        <w:rPr>
          <w:rFonts w:ascii="Times New Roman" w:hAnsi="Times New Roman" w:cs="Times New Roman"/>
          <w:sz w:val="20"/>
          <w:szCs w:val="20"/>
        </w:rPr>
      </w:pPr>
      <w:proofErr w:type="gramStart"/>
      <w:r>
        <w:rPr>
          <w:rFonts w:ascii="Times New Roman" w:hAnsi="Times New Roman" w:cs="Times New Roman"/>
          <w:sz w:val="20"/>
          <w:szCs w:val="20"/>
        </w:rPr>
        <w:t>9.21.</w:t>
      </w:r>
      <w:r w:rsidR="000E63A5" w:rsidRPr="005D0D4F">
        <w:rPr>
          <w:rFonts w:ascii="Times New Roman" w:hAnsi="Times New Roman" w:cs="Times New Roman"/>
          <w:sz w:val="20"/>
          <w:szCs w:val="20"/>
        </w:rPr>
        <w:t xml:space="preserve">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w:t>
      </w:r>
      <w:r w:rsidR="000E63A5" w:rsidRPr="005D0D4F">
        <w:rPr>
          <w:rFonts w:ascii="Times New Roman" w:hAnsi="Times New Roman" w:cs="Times New Roman"/>
          <w:sz w:val="20"/>
          <w:szCs w:val="20"/>
        </w:rPr>
        <w:lastRenderedPageBreak/>
        <w:t>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w:t>
      </w:r>
      <w:proofErr w:type="gramEnd"/>
      <w:r w:rsidR="000E63A5" w:rsidRPr="005D0D4F">
        <w:rPr>
          <w:rFonts w:ascii="Times New Roman" w:hAnsi="Times New Roman" w:cs="Times New Roman"/>
          <w:sz w:val="20"/>
          <w:szCs w:val="20"/>
        </w:rPr>
        <w:t xml:space="preserve"> актов.</w:t>
      </w:r>
    </w:p>
    <w:p w:rsidR="000E63A5" w:rsidRPr="005D0D4F" w:rsidRDefault="000E63A5" w:rsidP="005D0D4F">
      <w:pPr>
        <w:pStyle w:val="af0"/>
        <w:ind w:left="-426"/>
        <w:rPr>
          <w:rFonts w:ascii="Times New Roman" w:hAnsi="Times New Roman" w:cs="Times New Roman"/>
          <w:sz w:val="20"/>
          <w:szCs w:val="20"/>
        </w:rPr>
      </w:pPr>
      <w:r w:rsidRPr="005D0D4F">
        <w:rPr>
          <w:rFonts w:ascii="Times New Roman" w:hAnsi="Times New Roman" w:cs="Times New Roman"/>
          <w:sz w:val="20"/>
          <w:szCs w:val="20"/>
        </w:rPr>
        <w:t>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9.22.</w:t>
      </w:r>
      <w:r w:rsidR="000E63A5" w:rsidRPr="005D0D4F">
        <w:rPr>
          <w:rFonts w:ascii="Times New Roman" w:hAnsi="Times New Roman" w:cs="Times New Roman"/>
          <w:sz w:val="20"/>
          <w:szCs w:val="20"/>
        </w:rPr>
        <w:t>В случае отмены, изменения или исполнения данных судебных актов или</w:t>
      </w:r>
      <w:r w:rsidR="003F4B8A">
        <w:rPr>
          <w:rFonts w:ascii="Times New Roman" w:hAnsi="Times New Roman" w:cs="Times New Roman"/>
          <w:sz w:val="20"/>
          <w:szCs w:val="20"/>
        </w:rPr>
        <w:t xml:space="preserve"> </w:t>
      </w:r>
      <w:r w:rsidR="000E63A5" w:rsidRPr="005D0D4F">
        <w:rPr>
          <w:rFonts w:ascii="Times New Roman" w:hAnsi="Times New Roman" w:cs="Times New Roman"/>
          <w:sz w:val="20"/>
          <w:szCs w:val="20"/>
        </w:rPr>
        <w:t>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rsidR="000E63A5" w:rsidRDefault="005D0D4F" w:rsidP="005D0D4F">
      <w:pPr>
        <w:pStyle w:val="af0"/>
        <w:ind w:left="-426"/>
        <w:rPr>
          <w:rFonts w:ascii="Times New Roman" w:hAnsi="Times New Roman" w:cs="Times New Roman"/>
          <w:sz w:val="20"/>
          <w:szCs w:val="20"/>
        </w:rPr>
      </w:pPr>
      <w:proofErr w:type="gramStart"/>
      <w:r>
        <w:rPr>
          <w:rFonts w:ascii="Times New Roman" w:hAnsi="Times New Roman" w:cs="Times New Roman"/>
          <w:sz w:val="20"/>
          <w:szCs w:val="20"/>
        </w:rPr>
        <w:t>9.23.</w:t>
      </w:r>
      <w:r w:rsidR="000E63A5" w:rsidRPr="005D0D4F">
        <w:rPr>
          <w:rFonts w:ascii="Times New Roman" w:hAnsi="Times New Roman" w:cs="Times New Roman"/>
          <w:sz w:val="20"/>
          <w:szCs w:val="20"/>
        </w:rPr>
        <w:t>Заказчик вправе осуществлять вскрытие конвертов с заявками и открытие доступа к поданным в форме электронных документов заявкам, рассмотрение заявок, вскрытие конвертов с окончательными предложениями и открытие доступа к поданным в форме электронных документов окончательным предложениям, оценку окончательных предложений, предложение снизить предлагаемую участниками запроса предложений цену контракта, определение выигравшего предложения на основании результатов оценки</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окончательных</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предложений</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с</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учетом</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заявлений</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участников</w:t>
      </w:r>
      <w:proofErr w:type="gramEnd"/>
      <w:r w:rsidR="000E63A5" w:rsidRPr="005D0D4F">
        <w:rPr>
          <w:rFonts w:ascii="Times New Roman" w:hAnsi="Times New Roman" w:cs="Times New Roman"/>
          <w:sz w:val="20"/>
          <w:szCs w:val="20"/>
        </w:rPr>
        <w:t xml:space="preserve"> о снижении предлагаемой цены контракта с ведением аудиовизуальной записи.</w:t>
      </w:r>
    </w:p>
    <w:p w:rsidR="005D0D4F" w:rsidRDefault="005D0D4F" w:rsidP="005D0D4F">
      <w:pPr>
        <w:pStyle w:val="Heading1"/>
        <w:tabs>
          <w:tab w:val="left" w:pos="3781"/>
        </w:tabs>
        <w:spacing w:before="1"/>
        <w:ind w:left="-426"/>
        <w:rPr>
          <w:spacing w:val="-2"/>
          <w:sz w:val="20"/>
          <w:szCs w:val="20"/>
        </w:rPr>
      </w:pPr>
      <w:r w:rsidRPr="005D0D4F">
        <w:rPr>
          <w:sz w:val="20"/>
          <w:szCs w:val="20"/>
        </w:rPr>
        <w:t>10.Заключение</w:t>
      </w:r>
      <w:r>
        <w:rPr>
          <w:sz w:val="20"/>
          <w:szCs w:val="20"/>
        </w:rPr>
        <w:t xml:space="preserve"> </w:t>
      </w:r>
      <w:r w:rsidRPr="005D0D4F">
        <w:rPr>
          <w:spacing w:val="-2"/>
          <w:sz w:val="20"/>
          <w:szCs w:val="20"/>
        </w:rPr>
        <w:t>контракта.</w:t>
      </w:r>
    </w:p>
    <w:p w:rsidR="005D0D4F" w:rsidRPr="005D0D4F" w:rsidRDefault="005D0D4F" w:rsidP="005D0D4F">
      <w:pPr>
        <w:pStyle w:val="a6"/>
        <w:widowControl w:val="0"/>
        <w:numPr>
          <w:ilvl w:val="1"/>
          <w:numId w:val="17"/>
        </w:numPr>
        <w:tabs>
          <w:tab w:val="left" w:pos="-426"/>
        </w:tabs>
        <w:autoSpaceDE w:val="0"/>
        <w:autoSpaceDN w:val="0"/>
        <w:spacing w:before="39" w:after="0" w:line="240" w:lineRule="auto"/>
        <w:ind w:left="-426" w:right="548"/>
        <w:contextualSpacing w:val="0"/>
        <w:jc w:val="both"/>
        <w:rPr>
          <w:rFonts w:ascii="Times New Roman" w:hAnsi="Times New Roman" w:cs="Times New Roman"/>
          <w:sz w:val="20"/>
          <w:szCs w:val="20"/>
        </w:rPr>
      </w:pPr>
      <w:r>
        <w:rPr>
          <w:rFonts w:ascii="Times New Roman" w:hAnsi="Times New Roman" w:cs="Times New Roman"/>
          <w:sz w:val="20"/>
          <w:szCs w:val="20"/>
        </w:rPr>
        <w:t>10.1.</w:t>
      </w:r>
      <w:r w:rsidRPr="005D0D4F">
        <w:rPr>
          <w:rFonts w:ascii="Times New Roman" w:hAnsi="Times New Roman" w:cs="Times New Roman"/>
          <w:sz w:val="20"/>
          <w:szCs w:val="20"/>
        </w:rPr>
        <w:t>Контракт с победителем закупки заключается на условиях, предусмотренных: Извещением о проведении запроса предложений, окончательным предложением победителя, не позднее чем через 5 (пять) рабочих дней со дня размещения в информационной системе Итогового протокола.</w:t>
      </w:r>
    </w:p>
    <w:p w:rsidR="005D0D4F" w:rsidRPr="005D0D4F" w:rsidRDefault="005D0D4F" w:rsidP="005D0D4F">
      <w:pPr>
        <w:pStyle w:val="a6"/>
        <w:widowControl w:val="0"/>
        <w:numPr>
          <w:ilvl w:val="1"/>
          <w:numId w:val="17"/>
        </w:numPr>
        <w:tabs>
          <w:tab w:val="left" w:pos="-426"/>
        </w:tabs>
        <w:autoSpaceDE w:val="0"/>
        <w:autoSpaceDN w:val="0"/>
        <w:spacing w:before="41" w:after="0" w:line="240" w:lineRule="auto"/>
        <w:ind w:left="-426" w:right="551"/>
        <w:contextualSpacing w:val="0"/>
        <w:jc w:val="both"/>
        <w:rPr>
          <w:rFonts w:ascii="Times New Roman" w:hAnsi="Times New Roman" w:cs="Times New Roman"/>
          <w:sz w:val="20"/>
          <w:szCs w:val="20"/>
        </w:rPr>
      </w:pPr>
      <w:r>
        <w:rPr>
          <w:rFonts w:ascii="Times New Roman" w:hAnsi="Times New Roman" w:cs="Times New Roman"/>
          <w:sz w:val="20"/>
          <w:szCs w:val="20"/>
        </w:rPr>
        <w:t>10.2.</w:t>
      </w:r>
      <w:r w:rsidRPr="005D0D4F">
        <w:rPr>
          <w:rFonts w:ascii="Times New Roman" w:hAnsi="Times New Roman" w:cs="Times New Roman"/>
          <w:sz w:val="20"/>
          <w:szCs w:val="20"/>
        </w:rPr>
        <w:t>В случае если в установленный срок, победитель запроса предложений не представил заказчику подписанный контракт, победитель запроса предложений признается уклонившимся от заключения контракта.</w:t>
      </w:r>
    </w:p>
    <w:p w:rsidR="005D0D4F" w:rsidRDefault="005D0D4F" w:rsidP="005D0D4F">
      <w:pPr>
        <w:pStyle w:val="a6"/>
        <w:widowControl w:val="0"/>
        <w:numPr>
          <w:ilvl w:val="1"/>
          <w:numId w:val="17"/>
        </w:numPr>
        <w:tabs>
          <w:tab w:val="left" w:pos="-426"/>
        </w:tabs>
        <w:autoSpaceDE w:val="0"/>
        <w:autoSpaceDN w:val="0"/>
        <w:spacing w:before="40" w:after="0" w:line="240" w:lineRule="auto"/>
        <w:ind w:left="-426" w:right="555"/>
        <w:contextualSpacing w:val="0"/>
        <w:jc w:val="both"/>
        <w:rPr>
          <w:rFonts w:ascii="Times New Roman" w:hAnsi="Times New Roman" w:cs="Times New Roman"/>
          <w:sz w:val="20"/>
          <w:szCs w:val="20"/>
        </w:rPr>
      </w:pPr>
      <w:r>
        <w:rPr>
          <w:rFonts w:ascii="Times New Roman" w:hAnsi="Times New Roman" w:cs="Times New Roman"/>
          <w:sz w:val="20"/>
          <w:szCs w:val="20"/>
        </w:rPr>
        <w:t>10.3.</w:t>
      </w:r>
      <w:r w:rsidRPr="005D0D4F">
        <w:rPr>
          <w:rFonts w:ascii="Times New Roman" w:hAnsi="Times New Roman" w:cs="Times New Roman"/>
          <w:sz w:val="20"/>
          <w:szCs w:val="20"/>
        </w:rPr>
        <w:t xml:space="preserve">Решение о признании победителя запроса предложений </w:t>
      </w:r>
      <w:proofErr w:type="gramStart"/>
      <w:r w:rsidRPr="005D0D4F">
        <w:rPr>
          <w:rFonts w:ascii="Times New Roman" w:hAnsi="Times New Roman" w:cs="Times New Roman"/>
          <w:sz w:val="20"/>
          <w:szCs w:val="20"/>
        </w:rPr>
        <w:t>уклонившимся</w:t>
      </w:r>
      <w:proofErr w:type="gramEnd"/>
      <w:r w:rsidRPr="005D0D4F">
        <w:rPr>
          <w:rFonts w:ascii="Times New Roman" w:hAnsi="Times New Roman" w:cs="Times New Roman"/>
          <w:sz w:val="20"/>
          <w:szCs w:val="20"/>
        </w:rPr>
        <w:t xml:space="preserve"> от заключения Контракта принимается закупочной комиссией.</w:t>
      </w:r>
    </w:p>
    <w:p w:rsidR="003F4B8A" w:rsidRDefault="003F4B8A" w:rsidP="003F4B8A">
      <w:pPr>
        <w:pStyle w:val="Heading1"/>
        <w:tabs>
          <w:tab w:val="left" w:pos="-426"/>
        </w:tabs>
        <w:ind w:left="649" w:hanging="1075"/>
        <w:rPr>
          <w:spacing w:val="-2"/>
          <w:sz w:val="20"/>
          <w:szCs w:val="20"/>
        </w:rPr>
      </w:pPr>
      <w:r w:rsidRPr="003F4B8A">
        <w:rPr>
          <w:sz w:val="20"/>
          <w:szCs w:val="20"/>
        </w:rPr>
        <w:t>11.Информация</w:t>
      </w:r>
      <w:r>
        <w:rPr>
          <w:sz w:val="20"/>
          <w:szCs w:val="20"/>
        </w:rPr>
        <w:t xml:space="preserve"> </w:t>
      </w:r>
      <w:r w:rsidRPr="003F4B8A">
        <w:rPr>
          <w:sz w:val="20"/>
          <w:szCs w:val="20"/>
        </w:rPr>
        <w:t>о</w:t>
      </w:r>
      <w:r>
        <w:rPr>
          <w:sz w:val="20"/>
          <w:szCs w:val="20"/>
        </w:rPr>
        <w:t xml:space="preserve"> </w:t>
      </w:r>
      <w:r w:rsidRPr="003F4B8A">
        <w:rPr>
          <w:sz w:val="20"/>
          <w:szCs w:val="20"/>
        </w:rPr>
        <w:t>возможности</w:t>
      </w:r>
      <w:r>
        <w:rPr>
          <w:sz w:val="20"/>
          <w:szCs w:val="20"/>
        </w:rPr>
        <w:t xml:space="preserve"> </w:t>
      </w:r>
      <w:r w:rsidRPr="003F4B8A">
        <w:rPr>
          <w:sz w:val="20"/>
          <w:szCs w:val="20"/>
        </w:rPr>
        <w:t>одностороннего</w:t>
      </w:r>
      <w:r>
        <w:rPr>
          <w:sz w:val="20"/>
          <w:szCs w:val="20"/>
        </w:rPr>
        <w:t xml:space="preserve"> </w:t>
      </w:r>
      <w:r w:rsidRPr="003F4B8A">
        <w:rPr>
          <w:sz w:val="20"/>
          <w:szCs w:val="20"/>
        </w:rPr>
        <w:t>отказа</w:t>
      </w:r>
      <w:r>
        <w:rPr>
          <w:sz w:val="20"/>
          <w:szCs w:val="20"/>
        </w:rPr>
        <w:t xml:space="preserve"> </w:t>
      </w:r>
      <w:r w:rsidRPr="003F4B8A">
        <w:rPr>
          <w:sz w:val="20"/>
          <w:szCs w:val="20"/>
        </w:rPr>
        <w:t>от</w:t>
      </w:r>
      <w:r>
        <w:rPr>
          <w:sz w:val="20"/>
          <w:szCs w:val="20"/>
        </w:rPr>
        <w:t xml:space="preserve"> </w:t>
      </w:r>
      <w:r w:rsidRPr="003F4B8A">
        <w:rPr>
          <w:sz w:val="20"/>
          <w:szCs w:val="20"/>
        </w:rPr>
        <w:t>исполнения</w:t>
      </w:r>
      <w:r>
        <w:rPr>
          <w:sz w:val="20"/>
          <w:szCs w:val="20"/>
        </w:rPr>
        <w:t xml:space="preserve"> </w:t>
      </w:r>
      <w:r w:rsidRPr="003F4B8A">
        <w:rPr>
          <w:spacing w:val="-2"/>
          <w:sz w:val="20"/>
          <w:szCs w:val="20"/>
        </w:rPr>
        <w:t>контракта.</w:t>
      </w:r>
    </w:p>
    <w:p w:rsidR="003F4B8A" w:rsidRPr="003F4B8A" w:rsidRDefault="003F4B8A" w:rsidP="003F4B8A">
      <w:pPr>
        <w:pStyle w:val="a6"/>
        <w:widowControl w:val="0"/>
        <w:tabs>
          <w:tab w:val="left" w:pos="928"/>
        </w:tabs>
        <w:autoSpaceDE w:val="0"/>
        <w:autoSpaceDN w:val="0"/>
        <w:spacing w:after="0" w:line="240" w:lineRule="auto"/>
        <w:ind w:left="-426" w:right="545"/>
        <w:contextualSpacing w:val="0"/>
        <w:jc w:val="both"/>
        <w:rPr>
          <w:rFonts w:ascii="Times New Roman" w:hAnsi="Times New Roman" w:cs="Times New Roman"/>
          <w:sz w:val="20"/>
          <w:szCs w:val="20"/>
        </w:rPr>
      </w:pPr>
      <w:r>
        <w:rPr>
          <w:rFonts w:ascii="Times New Roman" w:hAnsi="Times New Roman" w:cs="Times New Roman"/>
          <w:sz w:val="20"/>
          <w:szCs w:val="20"/>
        </w:rPr>
        <w:t>11.1.</w:t>
      </w:r>
      <w:r w:rsidRPr="003F4B8A">
        <w:rPr>
          <w:rFonts w:ascii="Times New Roman" w:hAnsi="Times New Roman" w:cs="Times New Roman"/>
          <w:sz w:val="20"/>
          <w:szCs w:val="20"/>
        </w:rPr>
        <w:t xml:space="preserve">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w:t>
      </w:r>
      <w:r w:rsidRPr="003F4B8A">
        <w:rPr>
          <w:rFonts w:ascii="Times New Roman" w:hAnsi="Times New Roman" w:cs="Times New Roman"/>
          <w:spacing w:val="-2"/>
          <w:sz w:val="20"/>
          <w:szCs w:val="20"/>
        </w:rPr>
        <w:t>Республики.</w:t>
      </w:r>
    </w:p>
    <w:p w:rsidR="003F4B8A" w:rsidRPr="003F4B8A" w:rsidRDefault="003F4B8A" w:rsidP="003F4B8A">
      <w:pPr>
        <w:pStyle w:val="a6"/>
        <w:widowControl w:val="0"/>
        <w:tabs>
          <w:tab w:val="left" w:pos="928"/>
        </w:tabs>
        <w:autoSpaceDE w:val="0"/>
        <w:autoSpaceDN w:val="0"/>
        <w:spacing w:before="1" w:after="0" w:line="240" w:lineRule="auto"/>
        <w:ind w:left="-426" w:right="547"/>
        <w:contextualSpacing w:val="0"/>
        <w:jc w:val="both"/>
        <w:rPr>
          <w:rFonts w:ascii="Times New Roman" w:hAnsi="Times New Roman" w:cs="Times New Roman"/>
          <w:sz w:val="20"/>
          <w:szCs w:val="20"/>
        </w:rPr>
      </w:pPr>
      <w:r>
        <w:rPr>
          <w:rFonts w:ascii="Times New Roman" w:hAnsi="Times New Roman" w:cs="Times New Roman"/>
          <w:sz w:val="20"/>
          <w:szCs w:val="20"/>
        </w:rPr>
        <w:t>11.2.</w:t>
      </w:r>
      <w:r w:rsidRPr="003F4B8A">
        <w:rPr>
          <w:rFonts w:ascii="Times New Roman" w:hAnsi="Times New Roman" w:cs="Times New Roman"/>
          <w:sz w:val="20"/>
          <w:szCs w:val="20"/>
        </w:rPr>
        <w:t>Заказчик</w:t>
      </w:r>
      <w:r>
        <w:rPr>
          <w:rFonts w:ascii="Times New Roman" w:hAnsi="Times New Roman" w:cs="Times New Roman"/>
          <w:sz w:val="20"/>
          <w:szCs w:val="20"/>
        </w:rPr>
        <w:t xml:space="preserve"> </w:t>
      </w:r>
      <w:r w:rsidRPr="003F4B8A">
        <w:rPr>
          <w:rFonts w:ascii="Times New Roman" w:hAnsi="Times New Roman" w:cs="Times New Roman"/>
          <w:sz w:val="20"/>
          <w:szCs w:val="20"/>
        </w:rPr>
        <w:t>вправе</w:t>
      </w:r>
      <w:r>
        <w:rPr>
          <w:rFonts w:ascii="Times New Roman" w:hAnsi="Times New Roman" w:cs="Times New Roman"/>
          <w:sz w:val="20"/>
          <w:szCs w:val="20"/>
        </w:rPr>
        <w:t xml:space="preserve"> </w:t>
      </w:r>
      <w:r w:rsidRPr="003F4B8A">
        <w:rPr>
          <w:rFonts w:ascii="Times New Roman" w:hAnsi="Times New Roman" w:cs="Times New Roman"/>
          <w:sz w:val="20"/>
          <w:szCs w:val="20"/>
        </w:rPr>
        <w:t>принять</w:t>
      </w:r>
      <w:r>
        <w:rPr>
          <w:rFonts w:ascii="Times New Roman" w:hAnsi="Times New Roman" w:cs="Times New Roman"/>
          <w:sz w:val="20"/>
          <w:szCs w:val="20"/>
        </w:rPr>
        <w:t xml:space="preserve"> </w:t>
      </w:r>
      <w:r w:rsidRPr="003F4B8A">
        <w:rPr>
          <w:rFonts w:ascii="Times New Roman" w:hAnsi="Times New Roman" w:cs="Times New Roman"/>
          <w:sz w:val="20"/>
          <w:szCs w:val="20"/>
        </w:rPr>
        <w:t>решение</w:t>
      </w:r>
      <w:r>
        <w:rPr>
          <w:rFonts w:ascii="Times New Roman" w:hAnsi="Times New Roman" w:cs="Times New Roman"/>
          <w:sz w:val="20"/>
          <w:szCs w:val="20"/>
        </w:rPr>
        <w:t xml:space="preserve"> </w:t>
      </w:r>
      <w:r w:rsidRPr="003F4B8A">
        <w:rPr>
          <w:rFonts w:ascii="Times New Roman" w:hAnsi="Times New Roman" w:cs="Times New Roman"/>
          <w:sz w:val="20"/>
          <w:szCs w:val="20"/>
        </w:rPr>
        <w:t>об</w:t>
      </w:r>
      <w:r>
        <w:rPr>
          <w:rFonts w:ascii="Times New Roman" w:hAnsi="Times New Roman" w:cs="Times New Roman"/>
          <w:sz w:val="20"/>
          <w:szCs w:val="20"/>
        </w:rPr>
        <w:t xml:space="preserve"> </w:t>
      </w:r>
      <w:r w:rsidRPr="003F4B8A">
        <w:rPr>
          <w:rFonts w:ascii="Times New Roman" w:hAnsi="Times New Roman" w:cs="Times New Roman"/>
          <w:sz w:val="20"/>
          <w:szCs w:val="20"/>
        </w:rPr>
        <w:t>одностороннем</w:t>
      </w:r>
      <w:r>
        <w:rPr>
          <w:rFonts w:ascii="Times New Roman" w:hAnsi="Times New Roman" w:cs="Times New Roman"/>
          <w:sz w:val="20"/>
          <w:szCs w:val="20"/>
        </w:rPr>
        <w:t xml:space="preserve"> </w:t>
      </w:r>
      <w:r w:rsidRPr="003F4B8A">
        <w:rPr>
          <w:rFonts w:ascii="Times New Roman" w:hAnsi="Times New Roman" w:cs="Times New Roman"/>
          <w:sz w:val="20"/>
          <w:szCs w:val="20"/>
        </w:rPr>
        <w:t>отказе</w:t>
      </w:r>
      <w:r>
        <w:rPr>
          <w:rFonts w:ascii="Times New Roman" w:hAnsi="Times New Roman" w:cs="Times New Roman"/>
          <w:sz w:val="20"/>
          <w:szCs w:val="20"/>
        </w:rPr>
        <w:t xml:space="preserve"> </w:t>
      </w:r>
      <w:r w:rsidRPr="003F4B8A">
        <w:rPr>
          <w:rFonts w:ascii="Times New Roman" w:hAnsi="Times New Roman" w:cs="Times New Roman"/>
          <w:sz w:val="20"/>
          <w:szCs w:val="20"/>
        </w:rPr>
        <w:t>от</w:t>
      </w:r>
      <w:r>
        <w:rPr>
          <w:rFonts w:ascii="Times New Roman" w:hAnsi="Times New Roman" w:cs="Times New Roman"/>
          <w:sz w:val="20"/>
          <w:szCs w:val="20"/>
        </w:rPr>
        <w:t xml:space="preserve"> </w:t>
      </w:r>
      <w:r w:rsidRPr="003F4B8A">
        <w:rPr>
          <w:rFonts w:ascii="Times New Roman" w:hAnsi="Times New Roman" w:cs="Times New Roman"/>
          <w:sz w:val="20"/>
          <w:szCs w:val="20"/>
        </w:rPr>
        <w:t>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3F4B8A" w:rsidRPr="003F4B8A" w:rsidRDefault="003F4B8A" w:rsidP="003F4B8A">
      <w:pPr>
        <w:pStyle w:val="a6"/>
        <w:widowControl w:val="0"/>
        <w:tabs>
          <w:tab w:val="left" w:pos="928"/>
        </w:tabs>
        <w:autoSpaceDE w:val="0"/>
        <w:autoSpaceDN w:val="0"/>
        <w:spacing w:after="0" w:line="240" w:lineRule="auto"/>
        <w:ind w:left="-426" w:right="551"/>
        <w:contextualSpacing w:val="0"/>
        <w:jc w:val="both"/>
        <w:rPr>
          <w:rFonts w:ascii="Times New Roman" w:hAnsi="Times New Roman" w:cs="Times New Roman"/>
          <w:sz w:val="20"/>
          <w:szCs w:val="20"/>
        </w:rPr>
      </w:pPr>
      <w:r>
        <w:rPr>
          <w:rFonts w:ascii="Times New Roman" w:hAnsi="Times New Roman" w:cs="Times New Roman"/>
          <w:sz w:val="20"/>
          <w:szCs w:val="20"/>
        </w:rPr>
        <w:t>11.3.</w:t>
      </w:r>
      <w:r w:rsidRPr="003F4B8A">
        <w:rPr>
          <w:rFonts w:ascii="Times New Roman" w:hAnsi="Times New Roman" w:cs="Times New Roman"/>
          <w:sz w:val="20"/>
          <w:szCs w:val="2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3F4B8A" w:rsidRPr="003F4B8A" w:rsidRDefault="003F4B8A" w:rsidP="003F4B8A">
      <w:pPr>
        <w:pStyle w:val="a6"/>
        <w:widowControl w:val="0"/>
        <w:tabs>
          <w:tab w:val="left" w:pos="928"/>
        </w:tabs>
        <w:autoSpaceDE w:val="0"/>
        <w:autoSpaceDN w:val="0"/>
        <w:spacing w:after="0" w:line="240" w:lineRule="auto"/>
        <w:ind w:left="-426" w:right="552"/>
        <w:contextualSpacing w:val="0"/>
        <w:jc w:val="both"/>
        <w:rPr>
          <w:rFonts w:ascii="Times New Roman" w:hAnsi="Times New Roman" w:cs="Times New Roman"/>
          <w:sz w:val="20"/>
          <w:szCs w:val="20"/>
        </w:rPr>
      </w:pPr>
      <w:r>
        <w:rPr>
          <w:rFonts w:ascii="Times New Roman" w:hAnsi="Times New Roman" w:cs="Times New Roman"/>
          <w:sz w:val="20"/>
          <w:szCs w:val="20"/>
        </w:rPr>
        <w:t>11.4.</w:t>
      </w:r>
      <w:r w:rsidRPr="003F4B8A">
        <w:rPr>
          <w:rFonts w:ascii="Times New Roman" w:hAnsi="Times New Roman" w:cs="Times New Roman"/>
          <w:sz w:val="20"/>
          <w:szCs w:val="20"/>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F4B8A" w:rsidRPr="003F4B8A" w:rsidRDefault="003F4B8A" w:rsidP="003F4B8A">
      <w:pPr>
        <w:pStyle w:val="a6"/>
        <w:widowControl w:val="0"/>
        <w:tabs>
          <w:tab w:val="left" w:pos="928"/>
        </w:tabs>
        <w:autoSpaceDE w:val="0"/>
        <w:autoSpaceDN w:val="0"/>
        <w:spacing w:after="0" w:line="240" w:lineRule="auto"/>
        <w:ind w:left="-426" w:right="552"/>
        <w:contextualSpacing w:val="0"/>
        <w:jc w:val="both"/>
        <w:rPr>
          <w:rFonts w:ascii="Times New Roman" w:hAnsi="Times New Roman" w:cs="Times New Roman"/>
          <w:sz w:val="20"/>
          <w:szCs w:val="20"/>
        </w:rPr>
      </w:pPr>
      <w:r>
        <w:rPr>
          <w:rFonts w:ascii="Times New Roman" w:hAnsi="Times New Roman" w:cs="Times New Roman"/>
          <w:sz w:val="20"/>
          <w:szCs w:val="20"/>
        </w:rPr>
        <w:t>11.5.</w:t>
      </w:r>
      <w:r w:rsidRPr="003F4B8A">
        <w:rPr>
          <w:rFonts w:ascii="Times New Roman" w:hAnsi="Times New Roman" w:cs="Times New Roman"/>
          <w:sz w:val="20"/>
          <w:szCs w:val="20"/>
        </w:rPr>
        <w:t>Информация о расторжении контракта, за исключением сведений, составляющих государственную тайну, размещается заказчиком в информационной системе в</w:t>
      </w:r>
      <w:r>
        <w:rPr>
          <w:rFonts w:ascii="Times New Roman" w:hAnsi="Times New Roman" w:cs="Times New Roman"/>
          <w:sz w:val="20"/>
          <w:szCs w:val="20"/>
        </w:rPr>
        <w:t xml:space="preserve"> </w:t>
      </w:r>
      <w:r w:rsidRPr="003F4B8A">
        <w:rPr>
          <w:rFonts w:ascii="Times New Roman" w:hAnsi="Times New Roman" w:cs="Times New Roman"/>
          <w:sz w:val="20"/>
          <w:szCs w:val="20"/>
        </w:rPr>
        <w:t>течение 3 (трех) рабочих дней, следующих за днем расторжения контракта.</w:t>
      </w: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r>
        <w:rPr>
          <w:sz w:val="20"/>
          <w:szCs w:val="20"/>
        </w:rPr>
        <w:t>Менеджер по логистике и снабжению</w:t>
      </w: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2C7306" w:rsidRDefault="002C7306" w:rsidP="003F4B8A">
      <w:pPr>
        <w:pStyle w:val="Heading1"/>
        <w:tabs>
          <w:tab w:val="left" w:pos="-426"/>
        </w:tabs>
        <w:ind w:left="649" w:hanging="1075"/>
        <w:rPr>
          <w:sz w:val="20"/>
          <w:szCs w:val="20"/>
        </w:rPr>
        <w:sectPr w:rsidR="002C7306" w:rsidSect="0057715A">
          <w:pgSz w:w="11906" w:h="16838" w:code="9"/>
          <w:pgMar w:top="1134" w:right="851" w:bottom="1134" w:left="1134" w:header="709" w:footer="709" w:gutter="0"/>
          <w:cols w:space="708"/>
          <w:docGrid w:linePitch="360"/>
        </w:sectPr>
      </w:pPr>
    </w:p>
    <w:p w:rsidR="002C7306" w:rsidRPr="003F4683" w:rsidRDefault="002C7306" w:rsidP="00EA53BD">
      <w:pPr>
        <w:spacing w:after="0"/>
        <w:jc w:val="center"/>
        <w:rPr>
          <w:rFonts w:ascii="Times New Roman" w:hAnsi="Times New Roman" w:cs="Times New Roman"/>
          <w:b/>
          <w:sz w:val="20"/>
          <w:szCs w:val="20"/>
        </w:rPr>
      </w:pPr>
      <w:r w:rsidRPr="003F4683">
        <w:rPr>
          <w:rFonts w:ascii="Times New Roman" w:hAnsi="Times New Roman" w:cs="Times New Roman"/>
          <w:b/>
          <w:sz w:val="20"/>
          <w:szCs w:val="20"/>
        </w:rPr>
        <w:lastRenderedPageBreak/>
        <w:t xml:space="preserve">Извещение </w:t>
      </w:r>
    </w:p>
    <w:p w:rsidR="002C7306" w:rsidRPr="003F4683" w:rsidRDefault="002C7306" w:rsidP="00EA53BD">
      <w:pPr>
        <w:spacing w:after="0"/>
        <w:jc w:val="center"/>
        <w:rPr>
          <w:rFonts w:ascii="Times New Roman" w:hAnsi="Times New Roman" w:cs="Times New Roman"/>
          <w:b/>
          <w:sz w:val="20"/>
          <w:szCs w:val="20"/>
        </w:rPr>
      </w:pPr>
      <w:r w:rsidRPr="003F4683">
        <w:rPr>
          <w:rFonts w:ascii="Times New Roman" w:hAnsi="Times New Roman" w:cs="Times New Roman"/>
          <w:b/>
          <w:sz w:val="20"/>
          <w:szCs w:val="20"/>
        </w:rPr>
        <w:t>о закупке товаров для обеспечения нужд ОАО «Бендерский хлеб»</w:t>
      </w:r>
    </w:p>
    <w:p w:rsidR="002C7306" w:rsidRPr="003F4683" w:rsidRDefault="002C7306" w:rsidP="00EA53BD">
      <w:pPr>
        <w:pStyle w:val="20"/>
        <w:shd w:val="clear" w:color="auto" w:fill="auto"/>
        <w:tabs>
          <w:tab w:val="left" w:pos="1210"/>
        </w:tabs>
        <w:spacing w:line="277" w:lineRule="exact"/>
        <w:rPr>
          <w:sz w:val="20"/>
          <w:szCs w:val="20"/>
        </w:rPr>
      </w:pPr>
    </w:p>
    <w:tbl>
      <w:tblPr>
        <w:tblStyle w:val="a4"/>
        <w:tblW w:w="15031" w:type="dxa"/>
        <w:tblLook w:val="04A0"/>
      </w:tblPr>
      <w:tblGrid>
        <w:gridCol w:w="532"/>
        <w:gridCol w:w="5300"/>
        <w:gridCol w:w="1109"/>
        <w:gridCol w:w="3692"/>
        <w:gridCol w:w="1190"/>
        <w:gridCol w:w="1512"/>
        <w:gridCol w:w="1686"/>
        <w:gridCol w:w="10"/>
      </w:tblGrid>
      <w:tr w:rsidR="002C7306" w:rsidRPr="003F4683" w:rsidTr="00EA53BD">
        <w:trPr>
          <w:gridAfter w:val="1"/>
          <w:wAfter w:w="10" w:type="dxa"/>
        </w:trPr>
        <w:tc>
          <w:tcPr>
            <w:tcW w:w="532" w:type="dxa"/>
          </w:tcPr>
          <w:p w:rsidR="002C7306" w:rsidRPr="003F4683" w:rsidRDefault="002C7306" w:rsidP="00EA53BD">
            <w:pPr>
              <w:pStyle w:val="20"/>
              <w:tabs>
                <w:tab w:val="left" w:pos="1210"/>
              </w:tabs>
              <w:spacing w:line="277" w:lineRule="exact"/>
              <w:rPr>
                <w:b/>
                <w:sz w:val="20"/>
                <w:szCs w:val="20"/>
              </w:rPr>
            </w:pPr>
            <w:r w:rsidRPr="003F4683">
              <w:rPr>
                <w:b/>
                <w:sz w:val="20"/>
                <w:szCs w:val="20"/>
              </w:rPr>
              <w:t>№</w:t>
            </w:r>
          </w:p>
          <w:p w:rsidR="002C7306" w:rsidRPr="003F4683" w:rsidRDefault="002C7306" w:rsidP="00EA53BD">
            <w:pPr>
              <w:pStyle w:val="20"/>
              <w:shd w:val="clear" w:color="auto" w:fill="auto"/>
              <w:tabs>
                <w:tab w:val="left" w:pos="1210"/>
              </w:tabs>
              <w:spacing w:line="277" w:lineRule="exact"/>
              <w:rPr>
                <w:b/>
                <w:sz w:val="20"/>
                <w:szCs w:val="20"/>
              </w:rPr>
            </w:pPr>
            <w:proofErr w:type="gramStart"/>
            <w:r w:rsidRPr="003F4683">
              <w:rPr>
                <w:b/>
                <w:sz w:val="20"/>
                <w:szCs w:val="20"/>
              </w:rPr>
              <w:t>п</w:t>
            </w:r>
            <w:proofErr w:type="gramEnd"/>
            <w:r w:rsidRPr="003F4683">
              <w:rPr>
                <w:b/>
                <w:sz w:val="20"/>
                <w:szCs w:val="20"/>
              </w:rPr>
              <w:t>/п</w:t>
            </w:r>
          </w:p>
        </w:tc>
        <w:tc>
          <w:tcPr>
            <w:tcW w:w="5300" w:type="dxa"/>
          </w:tcPr>
          <w:p w:rsidR="002C7306" w:rsidRPr="003F4683" w:rsidRDefault="002C7306" w:rsidP="00EA53BD">
            <w:pPr>
              <w:pStyle w:val="20"/>
              <w:shd w:val="clear" w:color="auto" w:fill="auto"/>
              <w:tabs>
                <w:tab w:val="left" w:pos="1210"/>
              </w:tabs>
              <w:spacing w:line="277" w:lineRule="exact"/>
              <w:jc w:val="center"/>
              <w:rPr>
                <w:b/>
                <w:sz w:val="20"/>
                <w:szCs w:val="20"/>
              </w:rPr>
            </w:pPr>
            <w:r w:rsidRPr="003F4683">
              <w:rPr>
                <w:b/>
                <w:sz w:val="20"/>
                <w:szCs w:val="20"/>
              </w:rPr>
              <w:t>Наименование:</w:t>
            </w:r>
          </w:p>
        </w:tc>
        <w:tc>
          <w:tcPr>
            <w:tcW w:w="9189" w:type="dxa"/>
            <w:gridSpan w:val="5"/>
          </w:tcPr>
          <w:p w:rsidR="002C7306" w:rsidRPr="003F4683" w:rsidRDefault="002C7306" w:rsidP="00EA53BD">
            <w:pPr>
              <w:pStyle w:val="20"/>
              <w:shd w:val="clear" w:color="auto" w:fill="auto"/>
              <w:tabs>
                <w:tab w:val="left" w:pos="1210"/>
              </w:tabs>
              <w:spacing w:line="277" w:lineRule="exact"/>
              <w:jc w:val="center"/>
              <w:rPr>
                <w:b/>
                <w:sz w:val="20"/>
                <w:szCs w:val="20"/>
              </w:rPr>
            </w:pPr>
            <w:r w:rsidRPr="003F4683">
              <w:rPr>
                <w:b/>
                <w:sz w:val="20"/>
                <w:szCs w:val="20"/>
              </w:rPr>
              <w:t>Поля для заполнения</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jc w:val="center"/>
              <w:rPr>
                <w:sz w:val="20"/>
                <w:szCs w:val="20"/>
              </w:rPr>
            </w:pPr>
            <w:r w:rsidRPr="003F4683">
              <w:rPr>
                <w:sz w:val="20"/>
                <w:szCs w:val="20"/>
              </w:rPr>
              <w:t>2</w:t>
            </w:r>
          </w:p>
        </w:tc>
        <w:tc>
          <w:tcPr>
            <w:tcW w:w="9189" w:type="dxa"/>
            <w:gridSpan w:val="5"/>
          </w:tcPr>
          <w:p w:rsidR="002C7306" w:rsidRPr="003F4683" w:rsidRDefault="002C7306" w:rsidP="00EA53BD">
            <w:pPr>
              <w:pStyle w:val="20"/>
              <w:shd w:val="clear" w:color="auto" w:fill="auto"/>
              <w:tabs>
                <w:tab w:val="left" w:pos="1210"/>
              </w:tabs>
              <w:spacing w:line="277" w:lineRule="exact"/>
              <w:jc w:val="center"/>
              <w:rPr>
                <w:sz w:val="20"/>
                <w:szCs w:val="20"/>
              </w:rPr>
            </w:pPr>
            <w:r w:rsidRPr="003F4683">
              <w:rPr>
                <w:sz w:val="20"/>
                <w:szCs w:val="20"/>
              </w:rPr>
              <w:t>3</w:t>
            </w:r>
          </w:p>
        </w:tc>
      </w:tr>
      <w:tr w:rsidR="002C7306" w:rsidRPr="003F4683" w:rsidTr="00EA53BD">
        <w:tc>
          <w:tcPr>
            <w:tcW w:w="15031" w:type="dxa"/>
            <w:gridSpan w:val="8"/>
          </w:tcPr>
          <w:p w:rsidR="002C7306" w:rsidRPr="003F4683" w:rsidRDefault="002C7306" w:rsidP="00EA53BD">
            <w:pPr>
              <w:pStyle w:val="20"/>
              <w:shd w:val="clear" w:color="auto" w:fill="auto"/>
              <w:tabs>
                <w:tab w:val="left" w:pos="1210"/>
              </w:tabs>
              <w:spacing w:line="277" w:lineRule="exact"/>
              <w:jc w:val="center"/>
              <w:rPr>
                <w:b/>
                <w:sz w:val="20"/>
                <w:szCs w:val="20"/>
              </w:rPr>
            </w:pPr>
            <w:r w:rsidRPr="003F4683">
              <w:rPr>
                <w:b/>
                <w:sz w:val="20"/>
                <w:szCs w:val="20"/>
              </w:rPr>
              <w:t>1. Общая информация о закупке</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Номер извещения (номер закупки согласно утвержденному Плану закупок)</w:t>
            </w:r>
          </w:p>
        </w:tc>
        <w:tc>
          <w:tcPr>
            <w:tcW w:w="9189" w:type="dxa"/>
            <w:gridSpan w:val="5"/>
          </w:tcPr>
          <w:p w:rsidR="002C7306" w:rsidRPr="003F4683" w:rsidRDefault="005E1A89" w:rsidP="00EA53BD">
            <w:pPr>
              <w:pStyle w:val="20"/>
              <w:shd w:val="clear" w:color="auto" w:fill="auto"/>
              <w:tabs>
                <w:tab w:val="left" w:pos="1210"/>
              </w:tabs>
              <w:spacing w:line="277" w:lineRule="exact"/>
              <w:rPr>
                <w:sz w:val="20"/>
                <w:szCs w:val="20"/>
              </w:rPr>
            </w:pPr>
            <w:r>
              <w:rPr>
                <w:sz w:val="20"/>
                <w:szCs w:val="20"/>
              </w:rPr>
              <w:t>1</w:t>
            </w:r>
            <w:r w:rsidR="00362732">
              <w:rPr>
                <w:sz w:val="20"/>
                <w:szCs w:val="20"/>
              </w:rPr>
              <w:t>8</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Используемый способ определения исполнителя</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Запрос предложений</w:t>
            </w:r>
          </w:p>
        </w:tc>
      </w:tr>
      <w:tr w:rsidR="002C7306" w:rsidRPr="003F4683" w:rsidTr="00EA53BD">
        <w:trPr>
          <w:gridAfter w:val="1"/>
          <w:wAfter w:w="10" w:type="dxa"/>
        </w:trPr>
        <w:tc>
          <w:tcPr>
            <w:tcW w:w="532" w:type="dxa"/>
            <w:vAlign w:val="center"/>
          </w:tcPr>
          <w:p w:rsidR="002C7306" w:rsidRPr="003F4683" w:rsidRDefault="002C7306" w:rsidP="00EA53BD">
            <w:pPr>
              <w:pStyle w:val="20"/>
              <w:shd w:val="clear" w:color="auto" w:fill="auto"/>
              <w:tabs>
                <w:tab w:val="left" w:pos="1210"/>
              </w:tabs>
              <w:spacing w:line="277" w:lineRule="exact"/>
              <w:jc w:val="left"/>
              <w:rPr>
                <w:sz w:val="20"/>
                <w:szCs w:val="20"/>
              </w:rPr>
            </w:pPr>
            <w:r w:rsidRPr="003F4683">
              <w:rPr>
                <w:sz w:val="20"/>
                <w:szCs w:val="20"/>
              </w:rPr>
              <w:t>3</w:t>
            </w:r>
          </w:p>
        </w:tc>
        <w:tc>
          <w:tcPr>
            <w:tcW w:w="5300" w:type="dxa"/>
            <w:vAlign w:val="center"/>
          </w:tcPr>
          <w:p w:rsidR="002C7306" w:rsidRPr="003F4683" w:rsidRDefault="002C7306" w:rsidP="00EA53BD">
            <w:pPr>
              <w:pStyle w:val="20"/>
              <w:shd w:val="clear" w:color="auto" w:fill="auto"/>
              <w:tabs>
                <w:tab w:val="left" w:pos="1210"/>
              </w:tabs>
              <w:spacing w:line="277" w:lineRule="exact"/>
              <w:jc w:val="left"/>
              <w:rPr>
                <w:sz w:val="20"/>
                <w:szCs w:val="20"/>
              </w:rPr>
            </w:pPr>
            <w:r w:rsidRPr="003F4683">
              <w:rPr>
                <w:sz w:val="20"/>
                <w:szCs w:val="20"/>
              </w:rPr>
              <w:t>Предмет закупки</w:t>
            </w:r>
          </w:p>
        </w:tc>
        <w:tc>
          <w:tcPr>
            <w:tcW w:w="9189" w:type="dxa"/>
            <w:gridSpan w:val="5"/>
            <w:vAlign w:val="center"/>
          </w:tcPr>
          <w:p w:rsidR="002C7306" w:rsidRPr="003F4683" w:rsidRDefault="002E0D7F" w:rsidP="00EA53BD">
            <w:pPr>
              <w:pStyle w:val="20"/>
              <w:shd w:val="clear" w:color="auto" w:fill="auto"/>
              <w:tabs>
                <w:tab w:val="left" w:pos="1210"/>
              </w:tabs>
              <w:spacing w:line="277" w:lineRule="exact"/>
              <w:jc w:val="left"/>
              <w:rPr>
                <w:sz w:val="20"/>
                <w:szCs w:val="20"/>
              </w:rPr>
            </w:pPr>
            <w:r>
              <w:rPr>
                <w:sz w:val="20"/>
                <w:szCs w:val="20"/>
              </w:rPr>
              <w:t>Кассовая лента</w:t>
            </w:r>
            <w:r w:rsidR="00362732">
              <w:rPr>
                <w:sz w:val="20"/>
                <w:szCs w:val="20"/>
              </w:rPr>
              <w:t xml:space="preserve"> 57мм*21м (Канцтовары)</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4</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Наименование группы товаров</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Непродовольственные товары</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5</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Дата размещения извещения</w:t>
            </w:r>
          </w:p>
        </w:tc>
        <w:tc>
          <w:tcPr>
            <w:tcW w:w="9189" w:type="dxa"/>
            <w:gridSpan w:val="5"/>
          </w:tcPr>
          <w:p w:rsidR="002C7306" w:rsidRPr="003F4683" w:rsidRDefault="006B6202" w:rsidP="00EA53BD">
            <w:pPr>
              <w:pStyle w:val="20"/>
              <w:shd w:val="clear" w:color="auto" w:fill="auto"/>
              <w:tabs>
                <w:tab w:val="left" w:pos="1210"/>
              </w:tabs>
              <w:spacing w:line="277" w:lineRule="exact"/>
              <w:rPr>
                <w:sz w:val="20"/>
                <w:szCs w:val="20"/>
              </w:rPr>
            </w:pPr>
            <w:r>
              <w:rPr>
                <w:sz w:val="20"/>
                <w:szCs w:val="20"/>
              </w:rPr>
              <w:t>23</w:t>
            </w:r>
            <w:r w:rsidR="00C8634E">
              <w:rPr>
                <w:sz w:val="20"/>
                <w:szCs w:val="20"/>
              </w:rPr>
              <w:t>.03</w:t>
            </w:r>
            <w:r>
              <w:rPr>
                <w:sz w:val="20"/>
                <w:szCs w:val="20"/>
              </w:rPr>
              <w:t>.2026</w:t>
            </w:r>
            <w:r w:rsidR="002C7306" w:rsidRPr="003F4683">
              <w:rPr>
                <w:sz w:val="20"/>
                <w:szCs w:val="20"/>
              </w:rPr>
              <w:t xml:space="preserve"> г.</w:t>
            </w:r>
          </w:p>
        </w:tc>
      </w:tr>
      <w:tr w:rsidR="002C7306" w:rsidRPr="003F4683" w:rsidTr="00EA53BD">
        <w:tc>
          <w:tcPr>
            <w:tcW w:w="15031" w:type="dxa"/>
            <w:gridSpan w:val="8"/>
          </w:tcPr>
          <w:p w:rsidR="002C7306" w:rsidRPr="003F4683" w:rsidRDefault="002C7306" w:rsidP="00EA53BD">
            <w:pPr>
              <w:pStyle w:val="20"/>
              <w:shd w:val="clear" w:color="auto" w:fill="auto"/>
              <w:tabs>
                <w:tab w:val="left" w:pos="1210"/>
              </w:tabs>
              <w:spacing w:line="277" w:lineRule="exact"/>
              <w:jc w:val="center"/>
              <w:rPr>
                <w:b/>
                <w:sz w:val="20"/>
                <w:szCs w:val="20"/>
              </w:rPr>
            </w:pPr>
            <w:r w:rsidRPr="003F4683">
              <w:rPr>
                <w:b/>
                <w:sz w:val="20"/>
                <w:szCs w:val="20"/>
              </w:rPr>
              <w:t>2. Сведения о заказчике</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Наименование заказчика</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Открытое Акционерное Общество «Бендерский хлеб»</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Место нахождения</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г. Бендеры, ул. Суворова, 116</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3</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Почтовый адрес</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Pr>
                <w:sz w:val="20"/>
                <w:szCs w:val="20"/>
              </w:rPr>
              <w:t xml:space="preserve">3200, </w:t>
            </w:r>
            <w:r w:rsidRPr="003F4683">
              <w:rPr>
                <w:sz w:val="20"/>
                <w:szCs w:val="20"/>
              </w:rPr>
              <w:t>г. Бендеры, ул. Суворова, 116</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4</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Адрес электронной почты</w:t>
            </w:r>
          </w:p>
        </w:tc>
        <w:tc>
          <w:tcPr>
            <w:tcW w:w="9189" w:type="dxa"/>
            <w:gridSpan w:val="5"/>
          </w:tcPr>
          <w:p w:rsidR="002C7306" w:rsidRPr="003F4683" w:rsidRDefault="002C7306" w:rsidP="00EA53BD">
            <w:pPr>
              <w:pStyle w:val="20"/>
              <w:tabs>
                <w:tab w:val="left" w:pos="1210"/>
              </w:tabs>
              <w:spacing w:line="277" w:lineRule="exact"/>
              <w:rPr>
                <w:sz w:val="20"/>
                <w:szCs w:val="20"/>
              </w:rPr>
            </w:pPr>
            <w:r w:rsidRPr="003F4683">
              <w:rPr>
                <w:sz w:val="20"/>
                <w:szCs w:val="20"/>
                <w:lang w:val="en-US"/>
              </w:rPr>
              <w:t>bender.hleb@mail.ru</w:t>
            </w:r>
            <w:hyperlink r:id="rId6" w:history="1"/>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5</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Номер контактного телефона</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lang w:val="en-US"/>
              </w:rPr>
            </w:pPr>
            <w:r w:rsidRPr="003F4683">
              <w:rPr>
                <w:sz w:val="20"/>
                <w:szCs w:val="20"/>
                <w:lang w:val="en-US"/>
              </w:rPr>
              <w:t>0(552) 2-43-36</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6</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Дополнительная информация</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нет</w:t>
            </w:r>
          </w:p>
        </w:tc>
      </w:tr>
      <w:tr w:rsidR="002C7306" w:rsidRPr="003F4683" w:rsidTr="00EA53BD">
        <w:tc>
          <w:tcPr>
            <w:tcW w:w="15031" w:type="dxa"/>
            <w:gridSpan w:val="8"/>
          </w:tcPr>
          <w:p w:rsidR="002C7306" w:rsidRPr="003F4683" w:rsidRDefault="002C7306" w:rsidP="00EA53BD">
            <w:pPr>
              <w:pStyle w:val="20"/>
              <w:shd w:val="clear" w:color="auto" w:fill="auto"/>
              <w:tabs>
                <w:tab w:val="left" w:pos="1210"/>
              </w:tabs>
              <w:spacing w:line="277" w:lineRule="exact"/>
              <w:jc w:val="center"/>
              <w:rPr>
                <w:b/>
                <w:sz w:val="20"/>
                <w:szCs w:val="20"/>
              </w:rPr>
            </w:pPr>
            <w:r w:rsidRPr="003F4683">
              <w:rPr>
                <w:b/>
                <w:sz w:val="20"/>
                <w:szCs w:val="20"/>
              </w:rPr>
              <w:t>3. Информация о процедуре закупки</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Дата и время начала подачи заявок</w:t>
            </w:r>
          </w:p>
        </w:tc>
        <w:tc>
          <w:tcPr>
            <w:tcW w:w="9189" w:type="dxa"/>
            <w:gridSpan w:val="5"/>
          </w:tcPr>
          <w:p w:rsidR="002C7306" w:rsidRPr="003F4683" w:rsidRDefault="006B6202" w:rsidP="00EA53BD">
            <w:pPr>
              <w:pStyle w:val="20"/>
              <w:shd w:val="clear" w:color="auto" w:fill="auto"/>
              <w:tabs>
                <w:tab w:val="left" w:pos="1210"/>
              </w:tabs>
              <w:spacing w:line="277" w:lineRule="exact"/>
              <w:rPr>
                <w:sz w:val="20"/>
                <w:szCs w:val="20"/>
                <w:highlight w:val="yellow"/>
              </w:rPr>
            </w:pPr>
            <w:r>
              <w:rPr>
                <w:sz w:val="20"/>
                <w:szCs w:val="20"/>
              </w:rPr>
              <w:t>23</w:t>
            </w:r>
            <w:r w:rsidR="00C8634E">
              <w:rPr>
                <w:sz w:val="20"/>
                <w:szCs w:val="20"/>
              </w:rPr>
              <w:t>.03</w:t>
            </w:r>
            <w:r>
              <w:rPr>
                <w:sz w:val="20"/>
                <w:szCs w:val="20"/>
              </w:rPr>
              <w:t>.2026</w:t>
            </w:r>
            <w:r w:rsidR="002C7306" w:rsidRPr="003F4683">
              <w:rPr>
                <w:sz w:val="20"/>
                <w:szCs w:val="20"/>
              </w:rPr>
              <w:t xml:space="preserve"> г. с</w:t>
            </w:r>
            <w:r>
              <w:rPr>
                <w:sz w:val="20"/>
                <w:szCs w:val="20"/>
              </w:rPr>
              <w:t xml:space="preserve"> 10</w:t>
            </w:r>
            <w:r w:rsidR="002C7306" w:rsidRPr="003F4683">
              <w:rPr>
                <w:sz w:val="20"/>
                <w:szCs w:val="20"/>
              </w:rPr>
              <w:t xml:space="preserve"> </w:t>
            </w:r>
            <w:r w:rsidR="002C7306">
              <w:rPr>
                <w:sz w:val="20"/>
                <w:szCs w:val="20"/>
              </w:rPr>
              <w:t xml:space="preserve"> </w:t>
            </w:r>
            <w:r w:rsidR="002C7306" w:rsidRPr="003F4683">
              <w:rPr>
                <w:sz w:val="20"/>
                <w:szCs w:val="20"/>
              </w:rPr>
              <w:t>часов</w:t>
            </w:r>
            <w:r w:rsidR="002C7306">
              <w:rPr>
                <w:sz w:val="20"/>
                <w:szCs w:val="20"/>
              </w:rPr>
              <w:t xml:space="preserve"> 00 минут</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Дата и время окончания подачи заявок</w:t>
            </w:r>
          </w:p>
        </w:tc>
        <w:tc>
          <w:tcPr>
            <w:tcW w:w="9189" w:type="dxa"/>
            <w:gridSpan w:val="5"/>
          </w:tcPr>
          <w:p w:rsidR="002C7306" w:rsidRPr="003F4683" w:rsidRDefault="006B6202" w:rsidP="00EA53BD">
            <w:pPr>
              <w:pStyle w:val="20"/>
              <w:shd w:val="clear" w:color="auto" w:fill="auto"/>
              <w:tabs>
                <w:tab w:val="left" w:pos="1210"/>
              </w:tabs>
              <w:spacing w:line="277" w:lineRule="exact"/>
              <w:rPr>
                <w:sz w:val="20"/>
                <w:szCs w:val="20"/>
                <w:highlight w:val="yellow"/>
              </w:rPr>
            </w:pPr>
            <w:r>
              <w:rPr>
                <w:sz w:val="20"/>
                <w:szCs w:val="20"/>
              </w:rPr>
              <w:t>03.04.2026</w:t>
            </w:r>
            <w:r w:rsidR="002C7306" w:rsidRPr="003F4683">
              <w:rPr>
                <w:sz w:val="20"/>
                <w:szCs w:val="20"/>
              </w:rPr>
              <w:t xml:space="preserve"> г. до</w:t>
            </w:r>
            <w:r w:rsidR="00362732">
              <w:rPr>
                <w:sz w:val="20"/>
                <w:szCs w:val="20"/>
              </w:rPr>
              <w:t xml:space="preserve"> 12</w:t>
            </w:r>
            <w:r w:rsidR="002C7306" w:rsidRPr="003F4683">
              <w:rPr>
                <w:sz w:val="20"/>
                <w:szCs w:val="20"/>
              </w:rPr>
              <w:t xml:space="preserve"> часов</w:t>
            </w:r>
            <w:r w:rsidR="002C7306">
              <w:rPr>
                <w:sz w:val="20"/>
                <w:szCs w:val="20"/>
              </w:rPr>
              <w:t xml:space="preserve"> 00 минут</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3</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Место подачи заявок</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г. Бендеры, ул. Суворова, 116</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4</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Порядок подачи заявок</w:t>
            </w:r>
          </w:p>
        </w:tc>
        <w:tc>
          <w:tcPr>
            <w:tcW w:w="9189" w:type="dxa"/>
            <w:gridSpan w:val="5"/>
          </w:tcPr>
          <w:p w:rsidR="002C7306" w:rsidRPr="003F4683" w:rsidRDefault="002C7306" w:rsidP="00EA53BD">
            <w:pPr>
              <w:pStyle w:val="TableParagraph"/>
              <w:spacing w:line="205" w:lineRule="exact"/>
              <w:jc w:val="both"/>
              <w:rPr>
                <w:sz w:val="20"/>
                <w:szCs w:val="20"/>
              </w:rPr>
            </w:pPr>
            <w:r w:rsidRPr="003F4683">
              <w:rPr>
                <w:spacing w:val="-4"/>
                <w:sz w:val="20"/>
                <w:szCs w:val="20"/>
              </w:rPr>
              <w:t xml:space="preserve">Заявки на участие в </w:t>
            </w:r>
            <w:r>
              <w:rPr>
                <w:spacing w:val="-4"/>
                <w:sz w:val="20"/>
                <w:szCs w:val="20"/>
              </w:rPr>
              <w:t>запросе предложений должны  быть</w:t>
            </w:r>
            <w:r w:rsidRPr="003F4683">
              <w:rPr>
                <w:spacing w:val="-4"/>
                <w:sz w:val="20"/>
                <w:szCs w:val="20"/>
              </w:rPr>
              <w:t xml:space="preserve"> представлены в письменной форме </w:t>
            </w:r>
            <w:proofErr w:type="gramStart"/>
            <w:r w:rsidRPr="003F4683">
              <w:rPr>
                <w:spacing w:val="-4"/>
                <w:sz w:val="20"/>
                <w:szCs w:val="20"/>
              </w:rPr>
              <w:t>в</w:t>
            </w:r>
            <w:proofErr w:type="gramEnd"/>
            <w:r w:rsidRPr="003F4683">
              <w:rPr>
                <w:spacing w:val="-4"/>
                <w:sz w:val="20"/>
                <w:szCs w:val="20"/>
              </w:rPr>
              <w:t xml:space="preserve"> запечатанном</w:t>
            </w:r>
          </w:p>
          <w:p w:rsidR="002C7306" w:rsidRPr="003F4683" w:rsidRDefault="002C7306" w:rsidP="00EA53BD">
            <w:pPr>
              <w:pStyle w:val="TableParagraph"/>
              <w:ind w:right="98"/>
              <w:jc w:val="both"/>
              <w:rPr>
                <w:sz w:val="20"/>
                <w:szCs w:val="20"/>
              </w:rPr>
            </w:pPr>
            <w:proofErr w:type="gramStart"/>
            <w:r w:rsidRPr="003F4683">
              <w:rPr>
                <w:spacing w:val="-6"/>
                <w:sz w:val="20"/>
                <w:szCs w:val="20"/>
              </w:rPr>
              <w:t>конверте</w:t>
            </w:r>
            <w:proofErr w:type="gramEnd"/>
            <w:r w:rsidRPr="003F4683">
              <w:rPr>
                <w:spacing w:val="-6"/>
                <w:sz w:val="20"/>
                <w:szCs w:val="20"/>
              </w:rPr>
              <w:t xml:space="preserve">, не позволяющем просматривать содержание заявки до ее вскрытия, или в форме электронного документа </w:t>
            </w:r>
            <w:r>
              <w:rPr>
                <w:spacing w:val="-2"/>
                <w:sz w:val="20"/>
                <w:szCs w:val="20"/>
              </w:rPr>
              <w:t>с исполь</w:t>
            </w:r>
            <w:r w:rsidRPr="003F4683">
              <w:rPr>
                <w:spacing w:val="-2"/>
                <w:sz w:val="20"/>
                <w:szCs w:val="20"/>
              </w:rPr>
              <w:t>зованием пароля, обеспечивающего ограничение доступа, который предоставляется заказчику</w:t>
            </w:r>
            <w:r>
              <w:rPr>
                <w:spacing w:val="-2"/>
                <w:sz w:val="20"/>
                <w:szCs w:val="20"/>
              </w:rPr>
              <w:t xml:space="preserve"> </w:t>
            </w:r>
            <w:r w:rsidR="006B6202">
              <w:rPr>
                <w:b/>
                <w:spacing w:val="-2"/>
                <w:sz w:val="20"/>
                <w:szCs w:val="20"/>
              </w:rPr>
              <w:t>03 апреля</w:t>
            </w:r>
            <w:r>
              <w:rPr>
                <w:b/>
                <w:spacing w:val="-2"/>
                <w:sz w:val="20"/>
                <w:szCs w:val="20"/>
              </w:rPr>
              <w:t xml:space="preserve"> </w:t>
            </w:r>
            <w:r w:rsidRPr="00BA7F03">
              <w:rPr>
                <w:b/>
                <w:spacing w:val="-2"/>
                <w:sz w:val="20"/>
                <w:szCs w:val="20"/>
              </w:rPr>
              <w:t xml:space="preserve"> </w:t>
            </w:r>
            <w:r w:rsidR="006B6202">
              <w:rPr>
                <w:b/>
                <w:spacing w:val="-2"/>
                <w:sz w:val="20"/>
                <w:szCs w:val="20"/>
              </w:rPr>
              <w:t>2026</w:t>
            </w:r>
            <w:r w:rsidRPr="00BA7F03">
              <w:rPr>
                <w:b/>
                <w:spacing w:val="-2"/>
                <w:sz w:val="20"/>
                <w:szCs w:val="20"/>
              </w:rPr>
              <w:t>г. до</w:t>
            </w:r>
            <w:r w:rsidR="009038EF">
              <w:rPr>
                <w:b/>
                <w:spacing w:val="-2"/>
                <w:sz w:val="20"/>
                <w:szCs w:val="20"/>
              </w:rPr>
              <w:t xml:space="preserve"> </w:t>
            </w:r>
            <w:r w:rsidR="00362732">
              <w:rPr>
                <w:b/>
                <w:spacing w:val="-2"/>
                <w:sz w:val="20"/>
                <w:szCs w:val="20"/>
              </w:rPr>
              <w:t>11</w:t>
            </w:r>
            <w:r>
              <w:rPr>
                <w:b/>
                <w:spacing w:val="-2"/>
                <w:sz w:val="20"/>
                <w:szCs w:val="20"/>
              </w:rPr>
              <w:t>:3</w:t>
            </w:r>
            <w:r w:rsidRPr="00BA7F03">
              <w:rPr>
                <w:b/>
                <w:spacing w:val="-2"/>
                <w:sz w:val="20"/>
                <w:szCs w:val="20"/>
              </w:rPr>
              <w:t>0</w:t>
            </w:r>
            <w:r w:rsidRPr="003F4683">
              <w:rPr>
                <w:spacing w:val="-2"/>
                <w:sz w:val="20"/>
                <w:szCs w:val="20"/>
              </w:rPr>
              <w:t xml:space="preserve"> </w:t>
            </w:r>
            <w:r w:rsidRPr="003F4683">
              <w:rPr>
                <w:b/>
                <w:spacing w:val="-2"/>
                <w:sz w:val="20"/>
                <w:szCs w:val="20"/>
              </w:rPr>
              <w:t xml:space="preserve">часов, </w:t>
            </w:r>
            <w:r w:rsidRPr="003F4683">
              <w:rPr>
                <w:spacing w:val="-2"/>
                <w:sz w:val="20"/>
                <w:szCs w:val="20"/>
              </w:rPr>
              <w:t xml:space="preserve">на адрес </w:t>
            </w:r>
            <w:hyperlink r:id="rId7">
              <w:r w:rsidRPr="003F4683">
                <w:rPr>
                  <w:b/>
                  <w:bCs/>
                  <w:color w:val="0070C0"/>
                  <w:sz w:val="20"/>
                  <w:szCs w:val="20"/>
                </w:rPr>
                <w:t xml:space="preserve"> bender.hleb@mail.ru</w:t>
              </w:r>
              <w:r w:rsidRPr="003F4683">
                <w:rPr>
                  <w:spacing w:val="-2"/>
                  <w:sz w:val="20"/>
                  <w:szCs w:val="20"/>
                </w:rPr>
                <w:t>.</w:t>
              </w:r>
            </w:hyperlink>
            <w:r w:rsidRPr="003F4683">
              <w:rPr>
                <w:sz w:val="20"/>
                <w:szCs w:val="20"/>
              </w:rPr>
              <w:t xml:space="preserve"> </w:t>
            </w:r>
            <w:r w:rsidRPr="003F4683">
              <w:rPr>
                <w:spacing w:val="-2"/>
                <w:sz w:val="20"/>
                <w:szCs w:val="20"/>
              </w:rPr>
              <w:t>Предложения, поступающие на другие адреса электронной почты, а также с нарушением срока подачи не будут допущены к участию в запросе предложений.</w:t>
            </w:r>
          </w:p>
          <w:p w:rsidR="002C7306" w:rsidRPr="003F4683" w:rsidRDefault="002C7306" w:rsidP="00EA53BD">
            <w:pPr>
              <w:pStyle w:val="TableParagraph"/>
              <w:spacing w:line="228" w:lineRule="auto"/>
              <w:ind w:right="105"/>
              <w:jc w:val="both"/>
              <w:rPr>
                <w:b/>
                <w:sz w:val="20"/>
                <w:szCs w:val="20"/>
              </w:rPr>
            </w:pPr>
            <w:r w:rsidRPr="003F4683">
              <w:rPr>
                <w:b/>
                <w:spacing w:val="-4"/>
                <w:sz w:val="20"/>
                <w:szCs w:val="20"/>
              </w:rPr>
              <w:t xml:space="preserve">Порядок подачи и оформления заявок размещен на официальном сайте информационной системы в сфере </w:t>
            </w:r>
            <w:r w:rsidRPr="003F4683">
              <w:rPr>
                <w:b/>
                <w:spacing w:val="-2"/>
                <w:sz w:val="20"/>
                <w:szCs w:val="20"/>
              </w:rPr>
              <w:t xml:space="preserve">закупок Приднестровской Молдавской Республики: </w:t>
            </w:r>
            <w:hyperlink r:id="rId8" w:history="1">
              <w:r w:rsidRPr="003F4683">
                <w:rPr>
                  <w:rStyle w:val="a3"/>
                  <w:spacing w:val="-2"/>
                  <w:sz w:val="20"/>
                  <w:szCs w:val="20"/>
                  <w:lang w:val="en-US"/>
                </w:rPr>
                <w:t>htt</w:t>
              </w:r>
              <w:r w:rsidRPr="003F4683">
                <w:rPr>
                  <w:rStyle w:val="a3"/>
                  <w:spacing w:val="-2"/>
                  <w:sz w:val="20"/>
                  <w:szCs w:val="20"/>
                </w:rPr>
                <w:t>ps://zakupki.gospmr.org/Инфopмaцuя</w:t>
              </w:r>
            </w:hyperlink>
            <w:r w:rsidRPr="003F4683">
              <w:rPr>
                <w:b/>
                <w:spacing w:val="-2"/>
                <w:sz w:val="20"/>
                <w:szCs w:val="20"/>
              </w:rPr>
              <w:t xml:space="preserve"> о процедуре </w:t>
            </w:r>
            <w:r w:rsidRPr="003F4683">
              <w:rPr>
                <w:b/>
                <w:sz w:val="20"/>
                <w:szCs w:val="20"/>
              </w:rPr>
              <w:t>закупки/Порядок подачи заявок.</w:t>
            </w:r>
          </w:p>
          <w:p w:rsidR="002C7306" w:rsidRPr="00C54FA0" w:rsidRDefault="002C7306" w:rsidP="00EA53BD">
            <w:pPr>
              <w:pStyle w:val="TableParagraph"/>
              <w:spacing w:line="230" w:lineRule="auto"/>
              <w:ind w:right="78"/>
              <w:jc w:val="both"/>
              <w:rPr>
                <w:sz w:val="20"/>
                <w:szCs w:val="20"/>
              </w:rPr>
            </w:pPr>
            <w:r w:rsidRPr="003F4683">
              <w:rPr>
                <w:spacing w:val="-4"/>
                <w:sz w:val="20"/>
                <w:szCs w:val="20"/>
              </w:rPr>
              <w:t xml:space="preserve">Согласно п.5 ст.17 Закона </w:t>
            </w:r>
            <w:proofErr w:type="gramStart"/>
            <w:r w:rsidRPr="003F4683">
              <w:rPr>
                <w:spacing w:val="-4"/>
                <w:sz w:val="20"/>
                <w:szCs w:val="20"/>
              </w:rPr>
              <w:t>П</w:t>
            </w:r>
            <w:proofErr w:type="gramEnd"/>
            <w:r w:rsidRPr="003F4683">
              <w:rPr>
                <w:spacing w:val="-4"/>
                <w:sz w:val="20"/>
                <w:szCs w:val="20"/>
              </w:rPr>
              <w:t xml:space="preserve">MP "О закупках в ПMP" участник закупки подает заявку в отношении определенного лота (заявка на несколько лотов подается в одном общем пакете документов). Рассмотрение заявок осуществляется </w:t>
            </w:r>
            <w:r w:rsidRPr="003F4683">
              <w:rPr>
                <w:sz w:val="20"/>
                <w:szCs w:val="20"/>
              </w:rPr>
              <w:t>в отношении каждого лота. В отношении каждого лота заключается отдельный контракт. Заказчик</w:t>
            </w:r>
            <w:r>
              <w:rPr>
                <w:sz w:val="20"/>
                <w:szCs w:val="20"/>
              </w:rPr>
              <w:t xml:space="preserve"> </w:t>
            </w:r>
            <w:r w:rsidRPr="003F4683">
              <w:rPr>
                <w:sz w:val="20"/>
                <w:szCs w:val="20"/>
              </w:rPr>
              <w:t>вправе</w:t>
            </w:r>
            <w:r>
              <w:rPr>
                <w:sz w:val="20"/>
                <w:szCs w:val="20"/>
              </w:rPr>
              <w:t xml:space="preserve"> </w:t>
            </w:r>
            <w:r w:rsidRPr="003F4683">
              <w:rPr>
                <w:w w:val="95"/>
                <w:sz w:val="20"/>
                <w:szCs w:val="20"/>
              </w:rPr>
              <w:t xml:space="preserve">заключить один контракт с участником закупки </w:t>
            </w:r>
            <w:r w:rsidRPr="003F4683">
              <w:rPr>
                <w:w w:val="85"/>
                <w:sz w:val="20"/>
                <w:szCs w:val="20"/>
              </w:rPr>
              <w:t xml:space="preserve">— </w:t>
            </w:r>
            <w:r w:rsidRPr="003F4683">
              <w:rPr>
                <w:w w:val="95"/>
                <w:sz w:val="20"/>
                <w:szCs w:val="20"/>
              </w:rPr>
              <w:t xml:space="preserve">победителем, признанным </w:t>
            </w:r>
            <w:r w:rsidRPr="003F4683">
              <w:rPr>
                <w:w w:val="95"/>
                <w:sz w:val="20"/>
                <w:szCs w:val="20"/>
              </w:rPr>
              <w:lastRenderedPageBreak/>
              <w:t xml:space="preserve">таковым по нескольким лотам, если </w:t>
            </w:r>
            <w:proofErr w:type="spellStart"/>
            <w:proofErr w:type="gramStart"/>
            <w:r w:rsidRPr="003F4683">
              <w:rPr>
                <w:spacing w:val="-2"/>
                <w:sz w:val="20"/>
                <w:szCs w:val="20"/>
              </w:rPr>
              <w:t>v</w:t>
            </w:r>
            <w:proofErr w:type="gramEnd"/>
            <w:r w:rsidRPr="003F4683">
              <w:rPr>
                <w:spacing w:val="-2"/>
                <w:sz w:val="20"/>
                <w:szCs w:val="20"/>
              </w:rPr>
              <w:t>словия</w:t>
            </w:r>
            <w:proofErr w:type="spellEnd"/>
            <w:r w:rsidRPr="003F4683">
              <w:rPr>
                <w:spacing w:val="-2"/>
                <w:sz w:val="20"/>
                <w:szCs w:val="20"/>
              </w:rPr>
              <w:t xml:space="preserve"> проектов контрактов одинаковы по таким лотам.</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lastRenderedPageBreak/>
              <w:t>5</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Дата и время заседания комиссии по закупке</w:t>
            </w:r>
          </w:p>
        </w:tc>
        <w:tc>
          <w:tcPr>
            <w:tcW w:w="9189" w:type="dxa"/>
            <w:gridSpan w:val="5"/>
          </w:tcPr>
          <w:p w:rsidR="002C7306" w:rsidRPr="003F4683" w:rsidRDefault="006B6202" w:rsidP="00EA53BD">
            <w:pPr>
              <w:pStyle w:val="20"/>
              <w:shd w:val="clear" w:color="auto" w:fill="auto"/>
              <w:tabs>
                <w:tab w:val="left" w:pos="1210"/>
              </w:tabs>
              <w:spacing w:line="277" w:lineRule="exact"/>
              <w:rPr>
                <w:sz w:val="20"/>
                <w:szCs w:val="20"/>
                <w:highlight w:val="yellow"/>
              </w:rPr>
            </w:pPr>
            <w:r>
              <w:rPr>
                <w:sz w:val="20"/>
                <w:szCs w:val="20"/>
              </w:rPr>
              <w:t>03.04.2026</w:t>
            </w:r>
            <w:r w:rsidR="00362732">
              <w:rPr>
                <w:sz w:val="20"/>
                <w:szCs w:val="20"/>
              </w:rPr>
              <w:t xml:space="preserve"> г.  12</w:t>
            </w:r>
            <w:r w:rsidR="002C7306" w:rsidRPr="003F4683">
              <w:rPr>
                <w:sz w:val="20"/>
                <w:szCs w:val="20"/>
              </w:rPr>
              <w:t xml:space="preserve"> часов</w:t>
            </w:r>
            <w:r w:rsidR="002C7306">
              <w:rPr>
                <w:sz w:val="20"/>
                <w:szCs w:val="20"/>
              </w:rPr>
              <w:t xml:space="preserve"> 00 минут</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6</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Место проведения закупки</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г. Бендеры, ул. Суворова, 116</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7</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Порядок оценки заявок, окончательных предложений участников закупки и критерии этой оценки</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Оценка заявок, окончатель</w:t>
            </w:r>
            <w:r w:rsidRPr="003F4683">
              <w:rPr>
                <w:sz w:val="20"/>
                <w:szCs w:val="20"/>
              </w:rPr>
              <w:softHyphen/>
              <w:t>ных предложений участников закупки осуществляется в соответствии со статьей 22 За</w:t>
            </w:r>
            <w:r w:rsidRPr="003F4683">
              <w:rPr>
                <w:sz w:val="20"/>
                <w:szCs w:val="20"/>
              </w:rPr>
              <w:softHyphen/>
              <w:t>кона Приднестровской Мол</w:t>
            </w:r>
            <w:r w:rsidRPr="003F4683">
              <w:rPr>
                <w:sz w:val="20"/>
                <w:szCs w:val="20"/>
              </w:rPr>
              <w:softHyphen/>
              <w:t>давской Республики «О закуп</w:t>
            </w:r>
            <w:r w:rsidRPr="003F4683">
              <w:rPr>
                <w:sz w:val="20"/>
                <w:szCs w:val="20"/>
              </w:rPr>
              <w:softHyphen/>
              <w:t>ках в Приднестров</w:t>
            </w:r>
            <w:r w:rsidR="00C8634E">
              <w:rPr>
                <w:sz w:val="20"/>
                <w:szCs w:val="20"/>
              </w:rPr>
              <w:t xml:space="preserve">ской Молдавской Республике»  и </w:t>
            </w:r>
            <w:r w:rsidRPr="003F4683">
              <w:rPr>
                <w:sz w:val="20"/>
                <w:szCs w:val="20"/>
              </w:rPr>
              <w:t xml:space="preserve"> Постановлением Правительства ПМР от 25 марта 2020 г. № 78 «Об утверждении порядка оценки заявок, окончательных предложений участников закупки при проведении запроса предложений».</w:t>
            </w:r>
          </w:p>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Заявки, поданные с превышением начальной (максимальной) цены контракта (пп.1 п.4 Извещения о закупке) отстраняются и не оцениваются.</w:t>
            </w:r>
          </w:p>
          <w:p w:rsidR="002C7306" w:rsidRPr="003F4683" w:rsidRDefault="002C7306" w:rsidP="00EA53BD">
            <w:pPr>
              <w:rPr>
                <w:rFonts w:ascii="Times New Roman" w:eastAsia="Times New Roman" w:hAnsi="Times New Roman" w:cs="Times New Roman"/>
                <w:sz w:val="20"/>
                <w:szCs w:val="20"/>
                <w:lang w:eastAsia="ru-RU"/>
              </w:rPr>
            </w:pPr>
            <w:r w:rsidRPr="003F4683">
              <w:rPr>
                <w:rFonts w:ascii="Times New Roman" w:eastAsia="Times New Roman" w:hAnsi="Times New Roman" w:cs="Times New Roman"/>
                <w:sz w:val="20"/>
                <w:szCs w:val="20"/>
                <w:lang w:eastAsia="ru-RU"/>
              </w:rPr>
              <w:t xml:space="preserve">Основными критериями оценки является </w:t>
            </w:r>
            <w:proofErr w:type="gramStart"/>
            <w:r w:rsidRPr="003F4683">
              <w:rPr>
                <w:rFonts w:ascii="Times New Roman" w:hAnsi="Times New Roman" w:cs="Times New Roman"/>
                <w:sz w:val="20"/>
                <w:szCs w:val="20"/>
              </w:rPr>
              <w:t>стоимостной</w:t>
            </w:r>
            <w:proofErr w:type="gramEnd"/>
            <w:r w:rsidRPr="003F4683">
              <w:rPr>
                <w:rFonts w:ascii="Times New Roman" w:hAnsi="Times New Roman" w:cs="Times New Roman"/>
                <w:sz w:val="20"/>
                <w:szCs w:val="20"/>
              </w:rPr>
              <w:t xml:space="preserve"> критерий - цена контракта</w:t>
            </w:r>
            <w:r w:rsidRPr="003F4683">
              <w:rPr>
                <w:rFonts w:ascii="Times New Roman" w:eastAsia="Times New Roman" w:hAnsi="Times New Roman" w:cs="Times New Roman"/>
                <w:sz w:val="20"/>
                <w:szCs w:val="20"/>
                <w:lang w:eastAsia="ru-RU"/>
              </w:rPr>
              <w:t xml:space="preserve">, удельный вес критерия – </w:t>
            </w:r>
            <w:r>
              <w:rPr>
                <w:rFonts w:ascii="Times New Roman" w:eastAsia="Times New Roman" w:hAnsi="Times New Roman" w:cs="Times New Roman"/>
                <w:sz w:val="20"/>
                <w:szCs w:val="20"/>
                <w:lang w:eastAsia="ru-RU"/>
              </w:rPr>
              <w:t>100</w:t>
            </w:r>
            <w:r w:rsidRPr="003F4683">
              <w:rPr>
                <w:rFonts w:ascii="Times New Roman" w:eastAsia="Times New Roman" w:hAnsi="Times New Roman" w:cs="Times New Roman"/>
                <w:sz w:val="20"/>
                <w:szCs w:val="20"/>
                <w:lang w:eastAsia="ru-RU"/>
              </w:rPr>
              <w:t xml:space="preserve">% </w:t>
            </w:r>
          </w:p>
        </w:tc>
      </w:tr>
      <w:tr w:rsidR="002C7306" w:rsidRPr="003F4683" w:rsidTr="00EA53BD">
        <w:tc>
          <w:tcPr>
            <w:tcW w:w="15031" w:type="dxa"/>
            <w:gridSpan w:val="8"/>
          </w:tcPr>
          <w:p w:rsidR="002C7306" w:rsidRPr="003F4683" w:rsidRDefault="002C7306" w:rsidP="00EA53BD">
            <w:pPr>
              <w:pStyle w:val="20"/>
              <w:shd w:val="clear" w:color="auto" w:fill="auto"/>
              <w:spacing w:line="220" w:lineRule="exact"/>
              <w:jc w:val="center"/>
              <w:rPr>
                <w:b/>
                <w:sz w:val="20"/>
                <w:szCs w:val="20"/>
              </w:rPr>
            </w:pPr>
            <w:r w:rsidRPr="003F4683">
              <w:rPr>
                <w:rStyle w:val="2Exact"/>
                <w:b/>
                <w:sz w:val="20"/>
                <w:szCs w:val="20"/>
              </w:rPr>
              <w:t>4. Начальная (максимальная) цена контракта</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Начальная (максимальная) цена контракта</w:t>
            </w:r>
          </w:p>
        </w:tc>
        <w:tc>
          <w:tcPr>
            <w:tcW w:w="9189" w:type="dxa"/>
            <w:gridSpan w:val="5"/>
          </w:tcPr>
          <w:p w:rsidR="002C7306" w:rsidRPr="003F4683" w:rsidRDefault="00362732" w:rsidP="00EA53BD">
            <w:pPr>
              <w:pStyle w:val="20"/>
              <w:shd w:val="clear" w:color="auto" w:fill="auto"/>
              <w:tabs>
                <w:tab w:val="left" w:pos="1210"/>
              </w:tabs>
              <w:spacing w:line="277" w:lineRule="exact"/>
              <w:rPr>
                <w:sz w:val="20"/>
                <w:szCs w:val="20"/>
              </w:rPr>
            </w:pPr>
            <w:r>
              <w:rPr>
                <w:sz w:val="20"/>
                <w:szCs w:val="20"/>
              </w:rPr>
              <w:t>3780,00</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Валюта</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Рубли ПМР</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3</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Источник финансирования</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Собственные денежные средства</w:t>
            </w:r>
            <w:r>
              <w:rPr>
                <w:sz w:val="20"/>
                <w:szCs w:val="20"/>
              </w:rPr>
              <w:t xml:space="preserve"> ОАО «Бендерский хлеб»</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4</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Возможные условия оплаты (предоплата, оплата по факту или отсрочка платежа)</w:t>
            </w:r>
          </w:p>
        </w:tc>
        <w:tc>
          <w:tcPr>
            <w:tcW w:w="9189" w:type="dxa"/>
            <w:gridSpan w:val="5"/>
          </w:tcPr>
          <w:p w:rsidR="002C7306" w:rsidRPr="005E1A89" w:rsidRDefault="002C7306" w:rsidP="005E1A89">
            <w:pPr>
              <w:pStyle w:val="ae"/>
              <w:tabs>
                <w:tab w:val="num" w:pos="1276"/>
              </w:tabs>
              <w:ind w:left="221" w:firstLine="0"/>
              <w:rPr>
                <w:bCs/>
                <w:sz w:val="20"/>
                <w:szCs w:val="20"/>
              </w:rPr>
            </w:pPr>
            <w:r w:rsidRPr="005E1A89">
              <w:rPr>
                <w:sz w:val="20"/>
                <w:szCs w:val="20"/>
              </w:rPr>
              <w:t>Расчет по Контракту производится Покупа</w:t>
            </w:r>
            <w:r w:rsidR="005E1A89" w:rsidRPr="005E1A89">
              <w:rPr>
                <w:sz w:val="20"/>
                <w:szCs w:val="20"/>
              </w:rPr>
              <w:t xml:space="preserve">телем в безналичной форме путем </w:t>
            </w:r>
            <w:r w:rsidRPr="005E1A89">
              <w:rPr>
                <w:sz w:val="20"/>
                <w:szCs w:val="20"/>
              </w:rPr>
              <w:t>перечисления денежных сре</w:t>
            </w:r>
            <w:proofErr w:type="gramStart"/>
            <w:r w:rsidRPr="005E1A89">
              <w:rPr>
                <w:sz w:val="20"/>
                <w:szCs w:val="20"/>
              </w:rPr>
              <w:t>дств в р</w:t>
            </w:r>
            <w:proofErr w:type="gramEnd"/>
            <w:r w:rsidRPr="005E1A89">
              <w:rPr>
                <w:sz w:val="20"/>
                <w:szCs w:val="20"/>
              </w:rPr>
              <w:t xml:space="preserve">ублях Приднестровской Молдавской Республики на расчетный счет </w:t>
            </w:r>
            <w:r w:rsidR="005E1A89">
              <w:rPr>
                <w:sz w:val="20"/>
                <w:szCs w:val="20"/>
              </w:rPr>
              <w:t>Продавца в течение 10</w:t>
            </w:r>
            <w:r w:rsidR="00C03457">
              <w:rPr>
                <w:sz w:val="20"/>
                <w:szCs w:val="20"/>
              </w:rPr>
              <w:t xml:space="preserve"> (десяти)</w:t>
            </w:r>
            <w:r w:rsidR="005E1A89">
              <w:rPr>
                <w:sz w:val="20"/>
                <w:szCs w:val="20"/>
              </w:rPr>
              <w:t xml:space="preserve"> рабочих дней после поставки товара.</w:t>
            </w:r>
          </w:p>
        </w:tc>
      </w:tr>
      <w:tr w:rsidR="002C7306" w:rsidRPr="003F4683" w:rsidTr="00EA53BD">
        <w:tc>
          <w:tcPr>
            <w:tcW w:w="15031" w:type="dxa"/>
            <w:gridSpan w:val="8"/>
          </w:tcPr>
          <w:p w:rsidR="002C7306" w:rsidRPr="003F4683" w:rsidRDefault="002C7306" w:rsidP="00EA53BD">
            <w:pPr>
              <w:spacing w:line="220" w:lineRule="exact"/>
              <w:jc w:val="center"/>
              <w:rPr>
                <w:rFonts w:ascii="Times New Roman" w:hAnsi="Times New Roman" w:cs="Times New Roman"/>
                <w:b/>
                <w:sz w:val="20"/>
                <w:szCs w:val="20"/>
              </w:rPr>
            </w:pPr>
            <w:r w:rsidRPr="003F4683">
              <w:rPr>
                <w:rStyle w:val="Exact"/>
                <w:rFonts w:eastAsiaTheme="minorHAnsi"/>
                <w:b/>
                <w:sz w:val="20"/>
                <w:szCs w:val="20"/>
              </w:rPr>
              <w:t>5. Информация о предмете (объекте) закупки</w:t>
            </w:r>
          </w:p>
        </w:tc>
      </w:tr>
      <w:tr w:rsidR="002C7306" w:rsidRPr="003F4683" w:rsidTr="00EA53BD">
        <w:trPr>
          <w:gridAfter w:val="1"/>
          <w:wAfter w:w="10" w:type="dxa"/>
          <w:trHeight w:val="80"/>
        </w:trPr>
        <w:tc>
          <w:tcPr>
            <w:tcW w:w="532" w:type="dxa"/>
            <w:vMerge w:val="restart"/>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vMerge w:val="restart"/>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Предмет закупки и его описание</w:t>
            </w:r>
          </w:p>
          <w:p w:rsidR="002C7306" w:rsidRPr="003F4683" w:rsidRDefault="002C7306" w:rsidP="00EA53BD">
            <w:pPr>
              <w:pStyle w:val="20"/>
              <w:tabs>
                <w:tab w:val="left" w:pos="1210"/>
              </w:tabs>
              <w:spacing w:line="277" w:lineRule="exact"/>
              <w:jc w:val="left"/>
              <w:rPr>
                <w:sz w:val="20"/>
                <w:szCs w:val="20"/>
              </w:rPr>
            </w:pPr>
          </w:p>
        </w:tc>
        <w:tc>
          <w:tcPr>
            <w:tcW w:w="1109" w:type="dxa"/>
          </w:tcPr>
          <w:p w:rsidR="002C7306" w:rsidRPr="003F4683" w:rsidRDefault="002C7306" w:rsidP="00EA53BD">
            <w:pPr>
              <w:pStyle w:val="20"/>
              <w:tabs>
                <w:tab w:val="left" w:pos="1210"/>
              </w:tabs>
              <w:spacing w:line="277" w:lineRule="exact"/>
              <w:rPr>
                <w:sz w:val="20"/>
                <w:szCs w:val="20"/>
              </w:rPr>
            </w:pPr>
            <w:r w:rsidRPr="003F4683">
              <w:rPr>
                <w:sz w:val="20"/>
                <w:szCs w:val="20"/>
              </w:rPr>
              <w:t>№</w:t>
            </w:r>
          </w:p>
          <w:p w:rsidR="002C7306" w:rsidRPr="003F4683" w:rsidRDefault="002C7306" w:rsidP="00EA53BD">
            <w:pPr>
              <w:pStyle w:val="20"/>
              <w:tabs>
                <w:tab w:val="left" w:pos="1210"/>
              </w:tabs>
              <w:spacing w:line="277" w:lineRule="exact"/>
              <w:rPr>
                <w:sz w:val="20"/>
                <w:szCs w:val="20"/>
              </w:rPr>
            </w:pPr>
            <w:proofErr w:type="gramStart"/>
            <w:r w:rsidRPr="003F4683">
              <w:rPr>
                <w:sz w:val="20"/>
                <w:szCs w:val="20"/>
              </w:rPr>
              <w:t>п</w:t>
            </w:r>
            <w:proofErr w:type="gramEnd"/>
            <w:r w:rsidRPr="003F4683">
              <w:rPr>
                <w:sz w:val="20"/>
                <w:szCs w:val="20"/>
              </w:rPr>
              <w:t>/п</w:t>
            </w:r>
          </w:p>
          <w:p w:rsidR="002C7306" w:rsidRPr="003F4683" w:rsidRDefault="002C7306" w:rsidP="00EA53BD">
            <w:pPr>
              <w:pStyle w:val="20"/>
              <w:tabs>
                <w:tab w:val="left" w:pos="1210"/>
              </w:tabs>
              <w:spacing w:line="277" w:lineRule="exact"/>
              <w:rPr>
                <w:sz w:val="20"/>
                <w:szCs w:val="20"/>
              </w:rPr>
            </w:pPr>
            <w:r w:rsidRPr="003F4683">
              <w:rPr>
                <w:sz w:val="20"/>
                <w:szCs w:val="20"/>
              </w:rPr>
              <w:t>лота</w:t>
            </w:r>
          </w:p>
        </w:tc>
        <w:tc>
          <w:tcPr>
            <w:tcW w:w="3692" w:type="dxa"/>
          </w:tcPr>
          <w:p w:rsidR="002C7306" w:rsidRPr="003F4683" w:rsidRDefault="002C7306" w:rsidP="00EA53BD">
            <w:pPr>
              <w:pStyle w:val="20"/>
              <w:tabs>
                <w:tab w:val="left" w:pos="1210"/>
              </w:tabs>
              <w:spacing w:line="277" w:lineRule="exact"/>
              <w:jc w:val="center"/>
              <w:rPr>
                <w:sz w:val="20"/>
                <w:szCs w:val="20"/>
              </w:rPr>
            </w:pPr>
            <w:r w:rsidRPr="003F4683">
              <w:rPr>
                <w:sz w:val="20"/>
                <w:szCs w:val="20"/>
              </w:rPr>
              <w:t>Наименование товара</w:t>
            </w:r>
          </w:p>
          <w:p w:rsidR="002C7306" w:rsidRPr="003F4683" w:rsidRDefault="002C7306" w:rsidP="00EA53BD">
            <w:pPr>
              <w:pStyle w:val="20"/>
              <w:tabs>
                <w:tab w:val="left" w:pos="1210"/>
              </w:tabs>
              <w:spacing w:line="277" w:lineRule="exact"/>
              <w:jc w:val="center"/>
              <w:rPr>
                <w:sz w:val="20"/>
                <w:szCs w:val="20"/>
              </w:rPr>
            </w:pPr>
          </w:p>
          <w:p w:rsidR="002C7306" w:rsidRPr="003F4683" w:rsidRDefault="002C7306" w:rsidP="00EA53BD">
            <w:pPr>
              <w:pStyle w:val="20"/>
              <w:tabs>
                <w:tab w:val="left" w:pos="1210"/>
              </w:tabs>
              <w:spacing w:line="277" w:lineRule="exact"/>
              <w:jc w:val="center"/>
              <w:rPr>
                <w:sz w:val="20"/>
                <w:szCs w:val="20"/>
              </w:rPr>
            </w:pPr>
          </w:p>
        </w:tc>
        <w:tc>
          <w:tcPr>
            <w:tcW w:w="1190" w:type="dxa"/>
          </w:tcPr>
          <w:p w:rsidR="002C7306" w:rsidRPr="003F4683" w:rsidRDefault="002C7306" w:rsidP="00EA53BD">
            <w:pPr>
              <w:pStyle w:val="20"/>
              <w:tabs>
                <w:tab w:val="left" w:pos="1210"/>
              </w:tabs>
              <w:spacing w:line="277" w:lineRule="exact"/>
              <w:rPr>
                <w:sz w:val="20"/>
                <w:szCs w:val="20"/>
              </w:rPr>
            </w:pPr>
            <w:r w:rsidRPr="003F4683">
              <w:rPr>
                <w:sz w:val="20"/>
                <w:szCs w:val="20"/>
              </w:rPr>
              <w:t>Ед. изм.</w:t>
            </w:r>
          </w:p>
        </w:tc>
        <w:tc>
          <w:tcPr>
            <w:tcW w:w="1512" w:type="dxa"/>
          </w:tcPr>
          <w:p w:rsidR="002C7306" w:rsidRPr="003F4683" w:rsidRDefault="002C7306" w:rsidP="00EA53BD">
            <w:pPr>
              <w:pStyle w:val="20"/>
              <w:shd w:val="clear" w:color="auto" w:fill="auto"/>
              <w:spacing w:line="277" w:lineRule="exact"/>
              <w:jc w:val="left"/>
              <w:rPr>
                <w:sz w:val="20"/>
                <w:szCs w:val="20"/>
              </w:rPr>
            </w:pPr>
            <w:r w:rsidRPr="003F4683">
              <w:rPr>
                <w:sz w:val="20"/>
                <w:szCs w:val="20"/>
              </w:rPr>
              <w:t>Количе</w:t>
            </w:r>
            <w:r w:rsidRPr="003F4683">
              <w:rPr>
                <w:sz w:val="20"/>
                <w:szCs w:val="20"/>
              </w:rPr>
              <w:softHyphen/>
              <w:t>ство</w:t>
            </w:r>
          </w:p>
          <w:p w:rsidR="002C7306" w:rsidRPr="003F4683" w:rsidRDefault="002C7306" w:rsidP="00EA53BD">
            <w:pPr>
              <w:pStyle w:val="20"/>
              <w:shd w:val="clear" w:color="auto" w:fill="auto"/>
              <w:spacing w:line="277" w:lineRule="exact"/>
              <w:jc w:val="left"/>
              <w:rPr>
                <w:sz w:val="20"/>
                <w:szCs w:val="20"/>
              </w:rPr>
            </w:pPr>
          </w:p>
        </w:tc>
        <w:tc>
          <w:tcPr>
            <w:tcW w:w="1686" w:type="dxa"/>
          </w:tcPr>
          <w:p w:rsidR="002C7306" w:rsidRPr="003F4683" w:rsidRDefault="002C7306" w:rsidP="00EA53BD">
            <w:pPr>
              <w:pStyle w:val="20"/>
              <w:shd w:val="clear" w:color="auto" w:fill="auto"/>
              <w:tabs>
                <w:tab w:val="left" w:pos="1210"/>
              </w:tabs>
              <w:spacing w:line="277" w:lineRule="exact"/>
              <w:jc w:val="center"/>
              <w:rPr>
                <w:sz w:val="20"/>
                <w:szCs w:val="20"/>
              </w:rPr>
            </w:pPr>
            <w:r w:rsidRPr="003F4683">
              <w:rPr>
                <w:sz w:val="20"/>
                <w:szCs w:val="20"/>
              </w:rPr>
              <w:t>Начальная (максимальная) цена</w:t>
            </w:r>
          </w:p>
        </w:tc>
      </w:tr>
      <w:tr w:rsidR="002C7306" w:rsidRPr="003F4683" w:rsidTr="00EA53BD">
        <w:trPr>
          <w:gridAfter w:val="1"/>
          <w:wAfter w:w="10" w:type="dxa"/>
          <w:trHeight w:val="78"/>
        </w:trPr>
        <w:tc>
          <w:tcPr>
            <w:tcW w:w="532" w:type="dxa"/>
            <w:vMerge/>
            <w:vAlign w:val="center"/>
          </w:tcPr>
          <w:p w:rsidR="002C7306" w:rsidRPr="003F4683" w:rsidRDefault="002C7306" w:rsidP="00EA53BD">
            <w:pPr>
              <w:pStyle w:val="20"/>
              <w:shd w:val="clear" w:color="auto" w:fill="auto"/>
              <w:tabs>
                <w:tab w:val="left" w:pos="1210"/>
              </w:tabs>
              <w:spacing w:line="277" w:lineRule="exact"/>
              <w:jc w:val="left"/>
              <w:rPr>
                <w:sz w:val="20"/>
                <w:szCs w:val="20"/>
              </w:rPr>
            </w:pPr>
          </w:p>
        </w:tc>
        <w:tc>
          <w:tcPr>
            <w:tcW w:w="5300" w:type="dxa"/>
            <w:vMerge/>
            <w:vAlign w:val="center"/>
          </w:tcPr>
          <w:p w:rsidR="002C7306" w:rsidRPr="003F4683" w:rsidRDefault="002C7306" w:rsidP="00EA53BD">
            <w:pPr>
              <w:pStyle w:val="20"/>
              <w:shd w:val="clear" w:color="auto" w:fill="auto"/>
              <w:tabs>
                <w:tab w:val="left" w:pos="1210"/>
              </w:tabs>
              <w:spacing w:line="277" w:lineRule="exact"/>
              <w:jc w:val="left"/>
              <w:rPr>
                <w:sz w:val="20"/>
                <w:szCs w:val="20"/>
              </w:rPr>
            </w:pPr>
          </w:p>
        </w:tc>
        <w:tc>
          <w:tcPr>
            <w:tcW w:w="1109" w:type="dxa"/>
            <w:vAlign w:val="center"/>
          </w:tcPr>
          <w:p w:rsidR="002C7306" w:rsidRPr="003F4683" w:rsidRDefault="002C7306" w:rsidP="00EA53BD">
            <w:pPr>
              <w:pStyle w:val="20"/>
              <w:shd w:val="clear" w:color="auto" w:fill="auto"/>
              <w:tabs>
                <w:tab w:val="left" w:pos="1210"/>
              </w:tabs>
              <w:spacing w:line="277" w:lineRule="exact"/>
              <w:jc w:val="center"/>
              <w:rPr>
                <w:sz w:val="20"/>
                <w:szCs w:val="20"/>
              </w:rPr>
            </w:pPr>
            <w:r w:rsidRPr="003F4683">
              <w:rPr>
                <w:sz w:val="20"/>
                <w:szCs w:val="20"/>
              </w:rPr>
              <w:t>1</w:t>
            </w:r>
          </w:p>
        </w:tc>
        <w:tc>
          <w:tcPr>
            <w:tcW w:w="3692" w:type="dxa"/>
            <w:vAlign w:val="center"/>
          </w:tcPr>
          <w:p w:rsidR="002C7306" w:rsidRPr="00C03457" w:rsidRDefault="00362732" w:rsidP="00C03457">
            <w:pPr>
              <w:pStyle w:val="20"/>
              <w:shd w:val="clear" w:color="auto" w:fill="auto"/>
              <w:tabs>
                <w:tab w:val="left" w:pos="1210"/>
              </w:tabs>
              <w:spacing w:line="277" w:lineRule="exact"/>
              <w:jc w:val="center"/>
              <w:rPr>
                <w:sz w:val="20"/>
                <w:szCs w:val="20"/>
              </w:rPr>
            </w:pPr>
            <w:r>
              <w:rPr>
                <w:b/>
                <w:sz w:val="20"/>
                <w:szCs w:val="20"/>
              </w:rPr>
              <w:t>Кассовая лента 57мм*21м</w:t>
            </w:r>
          </w:p>
        </w:tc>
        <w:tc>
          <w:tcPr>
            <w:tcW w:w="1190" w:type="dxa"/>
            <w:vAlign w:val="center"/>
          </w:tcPr>
          <w:p w:rsidR="002C7306" w:rsidRPr="003F4683" w:rsidRDefault="00362732" w:rsidP="00C03457">
            <w:pPr>
              <w:pStyle w:val="20"/>
              <w:shd w:val="clear" w:color="auto" w:fill="auto"/>
              <w:tabs>
                <w:tab w:val="left" w:pos="1210"/>
              </w:tabs>
              <w:spacing w:line="277" w:lineRule="exact"/>
              <w:jc w:val="center"/>
              <w:rPr>
                <w:sz w:val="20"/>
                <w:szCs w:val="20"/>
              </w:rPr>
            </w:pPr>
            <w:r>
              <w:rPr>
                <w:sz w:val="20"/>
                <w:szCs w:val="20"/>
              </w:rPr>
              <w:t xml:space="preserve">Рулон </w:t>
            </w:r>
          </w:p>
        </w:tc>
        <w:tc>
          <w:tcPr>
            <w:tcW w:w="1512" w:type="dxa"/>
            <w:vAlign w:val="center"/>
          </w:tcPr>
          <w:p w:rsidR="002C7306" w:rsidRPr="003F4683" w:rsidRDefault="00362732" w:rsidP="00EA53BD">
            <w:pPr>
              <w:pStyle w:val="20"/>
              <w:shd w:val="clear" w:color="auto" w:fill="auto"/>
              <w:tabs>
                <w:tab w:val="left" w:pos="1210"/>
              </w:tabs>
              <w:spacing w:line="277" w:lineRule="exact"/>
              <w:jc w:val="center"/>
              <w:rPr>
                <w:sz w:val="20"/>
                <w:szCs w:val="20"/>
              </w:rPr>
            </w:pPr>
            <w:r>
              <w:rPr>
                <w:sz w:val="20"/>
                <w:szCs w:val="20"/>
              </w:rPr>
              <w:t>840</w:t>
            </w:r>
          </w:p>
        </w:tc>
        <w:tc>
          <w:tcPr>
            <w:tcW w:w="1686" w:type="dxa"/>
            <w:vAlign w:val="center"/>
          </w:tcPr>
          <w:p w:rsidR="002C7306" w:rsidRPr="00083B2B" w:rsidRDefault="00362732" w:rsidP="00EA53BD">
            <w:pPr>
              <w:pStyle w:val="20"/>
              <w:shd w:val="clear" w:color="auto" w:fill="auto"/>
              <w:tabs>
                <w:tab w:val="left" w:pos="1210"/>
              </w:tabs>
              <w:spacing w:line="277" w:lineRule="exact"/>
              <w:jc w:val="center"/>
              <w:rPr>
                <w:sz w:val="20"/>
                <w:szCs w:val="20"/>
              </w:rPr>
            </w:pPr>
            <w:r>
              <w:rPr>
                <w:b/>
                <w:sz w:val="20"/>
                <w:szCs w:val="20"/>
              </w:rPr>
              <w:t>3780,00</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Информация о необходимости предоставления участниками закупки образцов продукции, предлагаемых к поставке</w:t>
            </w:r>
          </w:p>
        </w:tc>
        <w:tc>
          <w:tcPr>
            <w:tcW w:w="9189" w:type="dxa"/>
            <w:gridSpan w:val="5"/>
          </w:tcPr>
          <w:p w:rsidR="002C7306" w:rsidRPr="003F4683" w:rsidRDefault="00E63E6C" w:rsidP="00EA53BD">
            <w:pPr>
              <w:pStyle w:val="20"/>
              <w:shd w:val="clear" w:color="auto" w:fill="auto"/>
              <w:tabs>
                <w:tab w:val="left" w:pos="1210"/>
              </w:tabs>
              <w:spacing w:line="277" w:lineRule="exact"/>
              <w:jc w:val="center"/>
              <w:rPr>
                <w:sz w:val="20"/>
                <w:szCs w:val="20"/>
              </w:rPr>
            </w:pPr>
            <w:r>
              <w:rPr>
                <w:sz w:val="20"/>
                <w:szCs w:val="20"/>
              </w:rPr>
              <w:t>-</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3</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Дополнительные требования к предмету (объекту) закупки</w:t>
            </w:r>
          </w:p>
        </w:tc>
        <w:tc>
          <w:tcPr>
            <w:tcW w:w="9189" w:type="dxa"/>
            <w:gridSpan w:val="5"/>
          </w:tcPr>
          <w:p w:rsidR="002C7306" w:rsidRPr="00DE756D" w:rsidRDefault="002C7306" w:rsidP="00EA53BD">
            <w:pPr>
              <w:pStyle w:val="20"/>
              <w:shd w:val="clear" w:color="auto" w:fill="auto"/>
              <w:tabs>
                <w:tab w:val="left" w:pos="1210"/>
              </w:tabs>
              <w:spacing w:line="277" w:lineRule="exact"/>
              <w:rPr>
                <w:sz w:val="20"/>
                <w:szCs w:val="20"/>
              </w:rPr>
            </w:pPr>
            <w:r w:rsidRPr="003F4683">
              <w:rPr>
                <w:sz w:val="20"/>
                <w:szCs w:val="20"/>
              </w:rPr>
              <w:t xml:space="preserve">Поставляемый товар должен соответствовать сертификату качества страны происхождения. </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4</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Иная информация, позволяющая участникам за</w:t>
            </w:r>
            <w:r w:rsidRPr="003F4683">
              <w:rPr>
                <w:sz w:val="20"/>
                <w:szCs w:val="20"/>
              </w:rPr>
              <w:softHyphen/>
              <w:t>купки правильно сформировать и представить за</w:t>
            </w:r>
            <w:r w:rsidRPr="003F4683">
              <w:rPr>
                <w:sz w:val="20"/>
                <w:szCs w:val="20"/>
              </w:rPr>
              <w:softHyphen/>
              <w:t>явки на участие в закупке</w:t>
            </w:r>
          </w:p>
        </w:tc>
        <w:tc>
          <w:tcPr>
            <w:tcW w:w="9189" w:type="dxa"/>
            <w:gridSpan w:val="5"/>
          </w:tcPr>
          <w:p w:rsidR="002C7306" w:rsidRPr="00C230AD" w:rsidRDefault="002C7306" w:rsidP="00EA53BD">
            <w:pPr>
              <w:pStyle w:val="TableParagraph"/>
              <w:spacing w:line="208" w:lineRule="exact"/>
              <w:rPr>
                <w:sz w:val="20"/>
                <w:szCs w:val="20"/>
              </w:rPr>
            </w:pPr>
            <w:r w:rsidRPr="00C230AD">
              <w:rPr>
                <w:spacing w:val="-6"/>
                <w:sz w:val="20"/>
                <w:szCs w:val="20"/>
              </w:rPr>
              <w:t>Заявка</w:t>
            </w:r>
            <w:r>
              <w:rPr>
                <w:spacing w:val="-6"/>
                <w:sz w:val="20"/>
                <w:szCs w:val="20"/>
              </w:rPr>
              <w:t xml:space="preserve"> </w:t>
            </w:r>
            <w:r w:rsidRPr="00C230AD">
              <w:rPr>
                <w:spacing w:val="-6"/>
                <w:sz w:val="20"/>
                <w:szCs w:val="20"/>
              </w:rPr>
              <w:t>должна</w:t>
            </w:r>
            <w:r>
              <w:rPr>
                <w:spacing w:val="-6"/>
                <w:sz w:val="20"/>
                <w:szCs w:val="20"/>
              </w:rPr>
              <w:t xml:space="preserve"> </w:t>
            </w:r>
            <w:r w:rsidRPr="00C230AD">
              <w:rPr>
                <w:spacing w:val="-6"/>
                <w:sz w:val="20"/>
                <w:szCs w:val="20"/>
              </w:rPr>
              <w:t>быть</w:t>
            </w:r>
            <w:r>
              <w:rPr>
                <w:spacing w:val="-6"/>
                <w:sz w:val="20"/>
                <w:szCs w:val="20"/>
              </w:rPr>
              <w:t xml:space="preserve"> </w:t>
            </w:r>
            <w:r w:rsidRPr="00C230AD">
              <w:rPr>
                <w:spacing w:val="-6"/>
                <w:sz w:val="20"/>
                <w:szCs w:val="20"/>
              </w:rPr>
              <w:t>оформлена</w:t>
            </w:r>
            <w:r>
              <w:rPr>
                <w:spacing w:val="-6"/>
                <w:sz w:val="20"/>
                <w:szCs w:val="20"/>
              </w:rPr>
              <w:t xml:space="preserve"> </w:t>
            </w:r>
            <w:r w:rsidRPr="00C230AD">
              <w:rPr>
                <w:spacing w:val="-6"/>
                <w:sz w:val="20"/>
                <w:szCs w:val="20"/>
              </w:rPr>
              <w:t>в</w:t>
            </w:r>
            <w:r>
              <w:rPr>
                <w:spacing w:val="-6"/>
                <w:sz w:val="20"/>
                <w:szCs w:val="20"/>
              </w:rPr>
              <w:t xml:space="preserve"> </w:t>
            </w:r>
            <w:r w:rsidRPr="00C230AD">
              <w:rPr>
                <w:spacing w:val="-6"/>
                <w:sz w:val="20"/>
                <w:szCs w:val="20"/>
              </w:rPr>
              <w:t>соответствии</w:t>
            </w:r>
            <w:r>
              <w:rPr>
                <w:spacing w:val="-6"/>
                <w:sz w:val="20"/>
                <w:szCs w:val="20"/>
              </w:rPr>
              <w:t xml:space="preserve"> </w:t>
            </w:r>
            <w:r w:rsidRPr="00C230AD">
              <w:rPr>
                <w:spacing w:val="-6"/>
                <w:sz w:val="20"/>
                <w:szCs w:val="20"/>
              </w:rPr>
              <w:t>с</w:t>
            </w:r>
            <w:r>
              <w:rPr>
                <w:spacing w:val="-6"/>
                <w:sz w:val="20"/>
                <w:szCs w:val="20"/>
              </w:rPr>
              <w:t xml:space="preserve"> </w:t>
            </w:r>
            <w:r w:rsidRPr="00C230AD">
              <w:rPr>
                <w:spacing w:val="-6"/>
                <w:sz w:val="20"/>
                <w:szCs w:val="20"/>
              </w:rPr>
              <w:t>требованиями,</w:t>
            </w:r>
            <w:r>
              <w:rPr>
                <w:spacing w:val="-6"/>
                <w:sz w:val="20"/>
                <w:szCs w:val="20"/>
              </w:rPr>
              <w:t xml:space="preserve"> </w:t>
            </w:r>
            <w:r w:rsidRPr="00C230AD">
              <w:rPr>
                <w:spacing w:val="-6"/>
                <w:sz w:val="20"/>
                <w:szCs w:val="20"/>
              </w:rPr>
              <w:t>предусмотренными</w:t>
            </w:r>
            <w:r>
              <w:rPr>
                <w:spacing w:val="-6"/>
                <w:sz w:val="20"/>
                <w:szCs w:val="20"/>
              </w:rPr>
              <w:t xml:space="preserve"> </w:t>
            </w:r>
            <w:r w:rsidRPr="00C230AD">
              <w:rPr>
                <w:spacing w:val="-6"/>
                <w:sz w:val="20"/>
                <w:szCs w:val="20"/>
              </w:rPr>
              <w:t>Распоряжением</w:t>
            </w:r>
          </w:p>
          <w:p w:rsidR="002C7306" w:rsidRPr="00C230AD" w:rsidRDefault="002C7306" w:rsidP="00EA53BD">
            <w:pPr>
              <w:pStyle w:val="TableParagraph"/>
              <w:spacing w:before="4" w:line="228" w:lineRule="auto"/>
              <w:rPr>
                <w:sz w:val="20"/>
                <w:szCs w:val="20"/>
              </w:rPr>
            </w:pPr>
            <w:r>
              <w:rPr>
                <w:spacing w:val="-6"/>
                <w:sz w:val="20"/>
                <w:szCs w:val="20"/>
              </w:rPr>
              <w:t>Правитель</w:t>
            </w:r>
            <w:r w:rsidRPr="00C230AD">
              <w:rPr>
                <w:spacing w:val="-6"/>
                <w:sz w:val="20"/>
                <w:szCs w:val="20"/>
              </w:rPr>
              <w:t>ства</w:t>
            </w:r>
            <w:r>
              <w:rPr>
                <w:spacing w:val="-6"/>
                <w:sz w:val="20"/>
                <w:szCs w:val="20"/>
              </w:rPr>
              <w:t xml:space="preserve"> </w:t>
            </w:r>
            <w:proofErr w:type="gramStart"/>
            <w:r w:rsidRPr="00C230AD">
              <w:rPr>
                <w:spacing w:val="-6"/>
                <w:sz w:val="20"/>
                <w:szCs w:val="20"/>
              </w:rPr>
              <w:t>П</w:t>
            </w:r>
            <w:proofErr w:type="gramEnd"/>
            <w:r w:rsidRPr="00C230AD">
              <w:rPr>
                <w:spacing w:val="-6"/>
                <w:sz w:val="20"/>
                <w:szCs w:val="20"/>
              </w:rPr>
              <w:t>MP от 25</w:t>
            </w:r>
            <w:r>
              <w:rPr>
                <w:spacing w:val="-6"/>
                <w:sz w:val="20"/>
                <w:szCs w:val="20"/>
              </w:rPr>
              <w:t xml:space="preserve"> </w:t>
            </w:r>
            <w:r w:rsidRPr="00C230AD">
              <w:rPr>
                <w:spacing w:val="-6"/>
                <w:sz w:val="20"/>
                <w:szCs w:val="20"/>
              </w:rPr>
              <w:t>марта 2020</w:t>
            </w:r>
            <w:r>
              <w:rPr>
                <w:spacing w:val="-6"/>
                <w:sz w:val="20"/>
                <w:szCs w:val="20"/>
              </w:rPr>
              <w:t xml:space="preserve"> </w:t>
            </w:r>
            <w:r w:rsidRPr="00C230AD">
              <w:rPr>
                <w:spacing w:val="-6"/>
                <w:sz w:val="20"/>
                <w:szCs w:val="20"/>
              </w:rPr>
              <w:t>года №198p "Об</w:t>
            </w:r>
            <w:r>
              <w:rPr>
                <w:spacing w:val="-6"/>
                <w:sz w:val="20"/>
                <w:szCs w:val="20"/>
              </w:rPr>
              <w:t xml:space="preserve"> утверждении </w:t>
            </w:r>
            <w:r w:rsidRPr="00C230AD">
              <w:rPr>
                <w:spacing w:val="-6"/>
                <w:sz w:val="20"/>
                <w:szCs w:val="20"/>
              </w:rPr>
              <w:t xml:space="preserve">формы </w:t>
            </w:r>
            <w:r>
              <w:rPr>
                <w:spacing w:val="-6"/>
                <w:sz w:val="20"/>
                <w:szCs w:val="20"/>
              </w:rPr>
              <w:t xml:space="preserve"> </w:t>
            </w:r>
            <w:r w:rsidRPr="00C230AD">
              <w:rPr>
                <w:spacing w:val="-6"/>
                <w:sz w:val="20"/>
                <w:szCs w:val="20"/>
              </w:rPr>
              <w:t>заявок</w:t>
            </w:r>
            <w:r>
              <w:rPr>
                <w:spacing w:val="-6"/>
                <w:sz w:val="20"/>
                <w:szCs w:val="20"/>
              </w:rPr>
              <w:t xml:space="preserve"> </w:t>
            </w:r>
            <w:r w:rsidRPr="00C230AD">
              <w:rPr>
                <w:spacing w:val="-6"/>
                <w:sz w:val="20"/>
                <w:szCs w:val="20"/>
              </w:rPr>
              <w:t>участников</w:t>
            </w:r>
            <w:r>
              <w:rPr>
                <w:spacing w:val="-6"/>
                <w:sz w:val="20"/>
                <w:szCs w:val="20"/>
              </w:rPr>
              <w:t xml:space="preserve"> </w:t>
            </w:r>
            <w:r w:rsidRPr="00C230AD">
              <w:rPr>
                <w:spacing w:val="-6"/>
                <w:sz w:val="20"/>
                <w:szCs w:val="20"/>
              </w:rPr>
              <w:t>закупки"</w:t>
            </w:r>
            <w:r>
              <w:rPr>
                <w:spacing w:val="-6"/>
                <w:sz w:val="20"/>
                <w:szCs w:val="20"/>
              </w:rPr>
              <w:t xml:space="preserve"> </w:t>
            </w:r>
            <w:r w:rsidRPr="00C230AD">
              <w:rPr>
                <w:spacing w:val="-6"/>
                <w:sz w:val="20"/>
                <w:szCs w:val="20"/>
              </w:rPr>
              <w:t xml:space="preserve">и </w:t>
            </w:r>
            <w:r w:rsidRPr="00C230AD">
              <w:rPr>
                <w:spacing w:val="-4"/>
                <w:sz w:val="20"/>
                <w:szCs w:val="20"/>
              </w:rPr>
              <w:t>требованиями,</w:t>
            </w:r>
            <w:r>
              <w:rPr>
                <w:spacing w:val="-4"/>
                <w:sz w:val="20"/>
                <w:szCs w:val="20"/>
              </w:rPr>
              <w:t xml:space="preserve"> </w:t>
            </w:r>
            <w:r w:rsidRPr="00C230AD">
              <w:rPr>
                <w:spacing w:val="-4"/>
                <w:sz w:val="20"/>
                <w:szCs w:val="20"/>
              </w:rPr>
              <w:t>указанными</w:t>
            </w:r>
            <w:r>
              <w:rPr>
                <w:spacing w:val="-4"/>
                <w:sz w:val="20"/>
                <w:szCs w:val="20"/>
              </w:rPr>
              <w:t xml:space="preserve"> </w:t>
            </w:r>
            <w:r w:rsidRPr="00C230AD">
              <w:rPr>
                <w:spacing w:val="-4"/>
                <w:sz w:val="20"/>
                <w:szCs w:val="20"/>
              </w:rPr>
              <w:t>в</w:t>
            </w:r>
            <w:r>
              <w:rPr>
                <w:spacing w:val="-4"/>
                <w:sz w:val="20"/>
                <w:szCs w:val="20"/>
              </w:rPr>
              <w:t xml:space="preserve"> </w:t>
            </w:r>
            <w:r w:rsidRPr="00C230AD">
              <w:rPr>
                <w:spacing w:val="-4"/>
                <w:sz w:val="20"/>
                <w:szCs w:val="20"/>
              </w:rPr>
              <w:t>документации о проведении</w:t>
            </w:r>
            <w:r>
              <w:rPr>
                <w:spacing w:val="-4"/>
                <w:sz w:val="20"/>
                <w:szCs w:val="20"/>
              </w:rPr>
              <w:t xml:space="preserve"> </w:t>
            </w:r>
            <w:r w:rsidRPr="00C230AD">
              <w:rPr>
                <w:spacing w:val="-4"/>
                <w:sz w:val="20"/>
                <w:szCs w:val="20"/>
              </w:rPr>
              <w:t>запроса предложений.</w:t>
            </w:r>
          </w:p>
          <w:p w:rsidR="002C7306" w:rsidRPr="003F4683" w:rsidRDefault="002C7306" w:rsidP="00EA53BD">
            <w:pPr>
              <w:pStyle w:val="TableParagraph"/>
              <w:spacing w:before="2" w:line="228" w:lineRule="auto"/>
              <w:rPr>
                <w:sz w:val="20"/>
                <w:szCs w:val="20"/>
              </w:rPr>
            </w:pPr>
            <w:r w:rsidRPr="00C230AD">
              <w:rPr>
                <w:b/>
                <w:spacing w:val="-2"/>
                <w:sz w:val="20"/>
                <w:szCs w:val="20"/>
              </w:rPr>
              <w:t>Форма</w:t>
            </w:r>
            <w:r>
              <w:rPr>
                <w:b/>
                <w:spacing w:val="-2"/>
                <w:sz w:val="20"/>
                <w:szCs w:val="20"/>
              </w:rPr>
              <w:t xml:space="preserve"> </w:t>
            </w:r>
            <w:r w:rsidRPr="00C230AD">
              <w:rPr>
                <w:b/>
                <w:spacing w:val="-2"/>
                <w:sz w:val="20"/>
                <w:szCs w:val="20"/>
              </w:rPr>
              <w:t>заявки</w:t>
            </w:r>
            <w:r>
              <w:rPr>
                <w:b/>
                <w:spacing w:val="-2"/>
                <w:sz w:val="20"/>
                <w:szCs w:val="20"/>
              </w:rPr>
              <w:t xml:space="preserve"> </w:t>
            </w:r>
            <w:r w:rsidRPr="00C230AD">
              <w:rPr>
                <w:b/>
                <w:spacing w:val="-2"/>
                <w:sz w:val="20"/>
                <w:szCs w:val="20"/>
              </w:rPr>
              <w:t>на</w:t>
            </w:r>
            <w:r>
              <w:rPr>
                <w:b/>
                <w:spacing w:val="-2"/>
                <w:sz w:val="20"/>
                <w:szCs w:val="20"/>
              </w:rPr>
              <w:t xml:space="preserve"> </w:t>
            </w:r>
            <w:r w:rsidRPr="00C230AD">
              <w:rPr>
                <w:b/>
                <w:spacing w:val="-2"/>
                <w:sz w:val="20"/>
                <w:szCs w:val="20"/>
              </w:rPr>
              <w:t>участие</w:t>
            </w:r>
            <w:r>
              <w:rPr>
                <w:b/>
                <w:spacing w:val="-2"/>
                <w:sz w:val="20"/>
                <w:szCs w:val="20"/>
              </w:rPr>
              <w:t xml:space="preserve"> </w:t>
            </w:r>
            <w:r w:rsidRPr="00C230AD">
              <w:rPr>
                <w:b/>
                <w:spacing w:val="-2"/>
                <w:sz w:val="20"/>
                <w:szCs w:val="20"/>
              </w:rPr>
              <w:t>в</w:t>
            </w:r>
            <w:r>
              <w:rPr>
                <w:b/>
                <w:spacing w:val="-2"/>
                <w:sz w:val="20"/>
                <w:szCs w:val="20"/>
              </w:rPr>
              <w:t xml:space="preserve"> закупке </w:t>
            </w:r>
            <w:r w:rsidRPr="00C230AD">
              <w:rPr>
                <w:b/>
                <w:spacing w:val="-2"/>
                <w:sz w:val="20"/>
                <w:szCs w:val="20"/>
              </w:rPr>
              <w:t>приведена</w:t>
            </w:r>
            <w:r>
              <w:rPr>
                <w:b/>
                <w:spacing w:val="-2"/>
                <w:sz w:val="20"/>
                <w:szCs w:val="20"/>
              </w:rPr>
              <w:t xml:space="preserve"> </w:t>
            </w:r>
            <w:r w:rsidRPr="00C230AD">
              <w:rPr>
                <w:b/>
                <w:spacing w:val="-2"/>
                <w:sz w:val="20"/>
                <w:szCs w:val="20"/>
              </w:rPr>
              <w:t>в</w:t>
            </w:r>
            <w:r>
              <w:rPr>
                <w:b/>
                <w:spacing w:val="-2"/>
                <w:sz w:val="20"/>
                <w:szCs w:val="20"/>
              </w:rPr>
              <w:t xml:space="preserve"> Приложениях №N•1-6 </w:t>
            </w:r>
            <w:r w:rsidRPr="00C230AD">
              <w:rPr>
                <w:b/>
                <w:spacing w:val="-2"/>
                <w:sz w:val="20"/>
                <w:szCs w:val="20"/>
              </w:rPr>
              <w:t>к</w:t>
            </w:r>
            <w:r>
              <w:rPr>
                <w:b/>
                <w:spacing w:val="-2"/>
                <w:sz w:val="20"/>
                <w:szCs w:val="20"/>
              </w:rPr>
              <w:t xml:space="preserve"> </w:t>
            </w:r>
            <w:r w:rsidRPr="00C54FA0">
              <w:rPr>
                <w:b/>
                <w:spacing w:val="-2"/>
                <w:sz w:val="20"/>
                <w:szCs w:val="20"/>
              </w:rPr>
              <w:t>Порядку</w:t>
            </w:r>
            <w:r>
              <w:rPr>
                <w:spacing w:val="-2"/>
                <w:sz w:val="20"/>
                <w:szCs w:val="20"/>
              </w:rPr>
              <w:t xml:space="preserve"> </w:t>
            </w:r>
            <w:r w:rsidRPr="00C230AD">
              <w:rPr>
                <w:b/>
                <w:spacing w:val="-2"/>
                <w:sz w:val="20"/>
                <w:szCs w:val="20"/>
              </w:rPr>
              <w:t>подачи</w:t>
            </w:r>
            <w:r>
              <w:rPr>
                <w:b/>
                <w:spacing w:val="-2"/>
                <w:sz w:val="20"/>
                <w:szCs w:val="20"/>
              </w:rPr>
              <w:t xml:space="preserve"> </w:t>
            </w:r>
            <w:r w:rsidRPr="00C230AD">
              <w:rPr>
                <w:b/>
                <w:spacing w:val="-2"/>
                <w:sz w:val="20"/>
                <w:szCs w:val="20"/>
              </w:rPr>
              <w:t>заявок.</w:t>
            </w:r>
            <w:r>
              <w:rPr>
                <w:b/>
                <w:spacing w:val="-2"/>
                <w:sz w:val="20"/>
                <w:szCs w:val="20"/>
              </w:rPr>
              <w:t xml:space="preserve"> </w:t>
            </w:r>
          </w:p>
        </w:tc>
      </w:tr>
      <w:tr w:rsidR="002C7306" w:rsidRPr="003F4683" w:rsidTr="00EA53BD">
        <w:tc>
          <w:tcPr>
            <w:tcW w:w="15031" w:type="dxa"/>
            <w:gridSpan w:val="8"/>
            <w:vAlign w:val="center"/>
          </w:tcPr>
          <w:p w:rsidR="002C7306" w:rsidRPr="003F4683" w:rsidRDefault="002C7306" w:rsidP="00EA53BD">
            <w:pPr>
              <w:spacing w:line="220" w:lineRule="exact"/>
              <w:jc w:val="center"/>
              <w:rPr>
                <w:rFonts w:ascii="Times New Roman" w:hAnsi="Times New Roman" w:cs="Times New Roman"/>
                <w:sz w:val="20"/>
                <w:szCs w:val="20"/>
              </w:rPr>
            </w:pPr>
            <w:r w:rsidRPr="003F4683">
              <w:rPr>
                <w:rStyle w:val="Exact"/>
                <w:rFonts w:eastAsiaTheme="minorHAnsi"/>
                <w:b/>
                <w:sz w:val="20"/>
                <w:szCs w:val="20"/>
              </w:rPr>
              <w:t>6. Преимущества, требования к участникам закупки</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Преимущества</w:t>
            </w:r>
          </w:p>
          <w:p w:rsidR="002C7306" w:rsidRPr="003F4683" w:rsidRDefault="002C7306" w:rsidP="00EA53BD">
            <w:pPr>
              <w:pStyle w:val="20"/>
              <w:shd w:val="clear" w:color="auto" w:fill="auto"/>
              <w:tabs>
                <w:tab w:val="left" w:pos="1210"/>
              </w:tabs>
              <w:spacing w:line="277" w:lineRule="exact"/>
              <w:rPr>
                <w:sz w:val="20"/>
                <w:szCs w:val="20"/>
              </w:rPr>
            </w:pPr>
          </w:p>
        </w:tc>
        <w:tc>
          <w:tcPr>
            <w:tcW w:w="9189" w:type="dxa"/>
            <w:gridSpan w:val="5"/>
          </w:tcPr>
          <w:p w:rsidR="002C7306" w:rsidRPr="003F4683" w:rsidRDefault="002C7306" w:rsidP="00EA53BD">
            <w:pPr>
              <w:pStyle w:val="20"/>
              <w:shd w:val="clear" w:color="auto" w:fill="auto"/>
              <w:jc w:val="left"/>
              <w:rPr>
                <w:color w:val="000000"/>
                <w:sz w:val="20"/>
                <w:szCs w:val="20"/>
                <w:shd w:val="clear" w:color="auto" w:fill="FFFFFF"/>
                <w:lang w:eastAsia="ru-RU" w:bidi="ru-RU"/>
              </w:rPr>
            </w:pPr>
            <w:r w:rsidRPr="003F4683">
              <w:rPr>
                <w:color w:val="000000"/>
                <w:sz w:val="20"/>
                <w:szCs w:val="20"/>
                <w:shd w:val="clear" w:color="auto" w:fill="FFFFFF"/>
                <w:lang w:eastAsia="ru-RU" w:bidi="ru-RU"/>
              </w:rPr>
              <w:t>Преимущества предоставляются следующим участникам закупки:</w:t>
            </w:r>
          </w:p>
          <w:p w:rsidR="002C7306" w:rsidRPr="003F4683" w:rsidRDefault="002C7306" w:rsidP="00EA53BD">
            <w:pPr>
              <w:pStyle w:val="20"/>
              <w:shd w:val="clear" w:color="auto" w:fill="auto"/>
              <w:jc w:val="left"/>
              <w:rPr>
                <w:color w:val="000000"/>
                <w:sz w:val="20"/>
                <w:szCs w:val="20"/>
                <w:shd w:val="clear" w:color="auto" w:fill="FFFFFF"/>
                <w:lang w:eastAsia="ru-RU" w:bidi="ru-RU"/>
              </w:rPr>
            </w:pPr>
            <w:r w:rsidRPr="003F4683">
              <w:rPr>
                <w:color w:val="000000"/>
                <w:sz w:val="20"/>
                <w:szCs w:val="20"/>
                <w:shd w:val="clear" w:color="auto" w:fill="FFFFFF"/>
                <w:lang w:eastAsia="ru-RU" w:bidi="ru-RU"/>
              </w:rPr>
              <w:t xml:space="preserve">а) учреждения и организации </w:t>
            </w:r>
            <w:r>
              <w:rPr>
                <w:color w:val="000000"/>
                <w:sz w:val="20"/>
                <w:szCs w:val="20"/>
                <w:shd w:val="clear" w:color="auto" w:fill="FFFFFF"/>
                <w:lang w:eastAsia="ru-RU" w:bidi="ru-RU"/>
              </w:rPr>
              <w:t>уголовно-исполнительной системы;</w:t>
            </w:r>
            <w:r w:rsidRPr="003F4683">
              <w:rPr>
                <w:color w:val="000000"/>
                <w:sz w:val="20"/>
                <w:szCs w:val="20"/>
                <w:shd w:val="clear" w:color="auto" w:fill="FFFFFF"/>
                <w:lang w:eastAsia="ru-RU" w:bidi="ru-RU"/>
              </w:rPr>
              <w:t xml:space="preserve"> </w:t>
            </w:r>
          </w:p>
          <w:p w:rsidR="002C7306" w:rsidRPr="003F4683" w:rsidRDefault="002C7306" w:rsidP="00EA53BD">
            <w:pPr>
              <w:pStyle w:val="20"/>
              <w:shd w:val="clear" w:color="auto" w:fill="auto"/>
              <w:jc w:val="left"/>
              <w:rPr>
                <w:color w:val="000000"/>
                <w:sz w:val="20"/>
                <w:szCs w:val="20"/>
                <w:shd w:val="clear" w:color="auto" w:fill="FFFFFF"/>
                <w:lang w:eastAsia="ru-RU" w:bidi="ru-RU"/>
              </w:rPr>
            </w:pPr>
            <w:r w:rsidRPr="003F4683">
              <w:rPr>
                <w:color w:val="000000"/>
                <w:sz w:val="20"/>
                <w:szCs w:val="20"/>
                <w:shd w:val="clear" w:color="auto" w:fill="FFFFFF"/>
                <w:lang w:eastAsia="ru-RU" w:bidi="ru-RU"/>
              </w:rPr>
              <w:t>б) организации, применяющие труд инвалидов;</w:t>
            </w:r>
          </w:p>
          <w:p w:rsidR="002C7306" w:rsidRPr="003F4683" w:rsidRDefault="002C7306" w:rsidP="00EA53BD">
            <w:pPr>
              <w:pStyle w:val="20"/>
              <w:shd w:val="clear" w:color="auto" w:fill="auto"/>
              <w:jc w:val="left"/>
              <w:rPr>
                <w:color w:val="000000"/>
                <w:sz w:val="20"/>
                <w:szCs w:val="20"/>
                <w:shd w:val="clear" w:color="auto" w:fill="FFFFFF"/>
                <w:lang w:eastAsia="ru-RU" w:bidi="ru-RU"/>
              </w:rPr>
            </w:pPr>
            <w:r w:rsidRPr="003F4683">
              <w:rPr>
                <w:color w:val="000000"/>
                <w:sz w:val="20"/>
                <w:szCs w:val="20"/>
                <w:shd w:val="clear" w:color="auto" w:fill="FFFFFF"/>
                <w:lang w:eastAsia="ru-RU" w:bidi="ru-RU"/>
              </w:rPr>
              <w:t>в) отечественные производители;</w:t>
            </w:r>
          </w:p>
          <w:p w:rsidR="002C7306" w:rsidRPr="003F4683" w:rsidRDefault="002C7306" w:rsidP="00EA53BD">
            <w:pPr>
              <w:pStyle w:val="20"/>
              <w:jc w:val="left"/>
              <w:rPr>
                <w:color w:val="000000"/>
                <w:sz w:val="20"/>
                <w:szCs w:val="20"/>
                <w:shd w:val="clear" w:color="auto" w:fill="FFFFFF"/>
                <w:lang w:eastAsia="ru-RU" w:bidi="ru-RU"/>
              </w:rPr>
            </w:pPr>
            <w:r w:rsidRPr="003F4683">
              <w:rPr>
                <w:color w:val="000000"/>
                <w:sz w:val="20"/>
                <w:szCs w:val="20"/>
                <w:shd w:val="clear" w:color="auto" w:fill="FFFFFF"/>
                <w:lang w:eastAsia="ru-RU" w:bidi="ru-RU"/>
              </w:rPr>
              <w:lastRenderedPageBreak/>
              <w:t>г) отечественные импортеры.</w:t>
            </w:r>
          </w:p>
          <w:p w:rsidR="002C7306" w:rsidRPr="003F4683" w:rsidRDefault="002C7306" w:rsidP="00EA53BD">
            <w:pPr>
              <w:pStyle w:val="20"/>
              <w:shd w:val="clear" w:color="auto" w:fill="auto"/>
              <w:spacing w:line="277" w:lineRule="exact"/>
              <w:jc w:val="left"/>
              <w:rPr>
                <w:rStyle w:val="2115pt"/>
                <w:b w:val="0"/>
                <w:bCs w:val="0"/>
                <w:sz w:val="20"/>
                <w:szCs w:val="20"/>
              </w:rPr>
            </w:pP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lastRenderedPageBreak/>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Требования к участникам и перечень документов, которые должны быть представлены</w:t>
            </w:r>
          </w:p>
        </w:tc>
        <w:tc>
          <w:tcPr>
            <w:tcW w:w="9189" w:type="dxa"/>
            <w:gridSpan w:val="5"/>
          </w:tcPr>
          <w:p w:rsidR="002C7306" w:rsidRPr="003F4683" w:rsidRDefault="002C7306" w:rsidP="00EA53BD">
            <w:pPr>
              <w:pStyle w:val="20"/>
              <w:shd w:val="clear" w:color="auto" w:fill="auto"/>
              <w:spacing w:line="277" w:lineRule="exact"/>
              <w:jc w:val="left"/>
              <w:rPr>
                <w:sz w:val="20"/>
                <w:szCs w:val="20"/>
              </w:rPr>
            </w:pPr>
            <w:r w:rsidRPr="003F4683">
              <w:rPr>
                <w:rStyle w:val="2115pt"/>
                <w:sz w:val="20"/>
                <w:szCs w:val="20"/>
              </w:rPr>
              <w:t>Требования к участникам закупки:</w:t>
            </w:r>
          </w:p>
          <w:p w:rsidR="002C7306" w:rsidRPr="003F4683" w:rsidRDefault="002C7306" w:rsidP="00EA53BD">
            <w:pPr>
              <w:pStyle w:val="20"/>
              <w:shd w:val="clear" w:color="auto" w:fill="auto"/>
              <w:spacing w:line="277" w:lineRule="exact"/>
              <w:jc w:val="left"/>
              <w:rPr>
                <w:sz w:val="20"/>
                <w:szCs w:val="20"/>
              </w:rPr>
            </w:pPr>
            <w:r w:rsidRPr="003F4683">
              <w:rPr>
                <w:sz w:val="20"/>
                <w:szCs w:val="20"/>
              </w:rPr>
              <w:t xml:space="preserve">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w:t>
            </w:r>
            <w:proofErr w:type="gramStart"/>
            <w:r w:rsidRPr="003F4683">
              <w:rPr>
                <w:sz w:val="20"/>
                <w:szCs w:val="20"/>
              </w:rPr>
              <w:t>являющихся</w:t>
            </w:r>
            <w:proofErr w:type="gramEnd"/>
            <w:r w:rsidRPr="003F4683">
              <w:rPr>
                <w:sz w:val="20"/>
                <w:szCs w:val="20"/>
              </w:rPr>
              <w:t xml:space="preserve"> объектом закупки;</w:t>
            </w:r>
          </w:p>
          <w:p w:rsidR="002C7306" w:rsidRPr="003F4683" w:rsidRDefault="002C7306" w:rsidP="00EA53BD">
            <w:pPr>
              <w:pStyle w:val="20"/>
              <w:shd w:val="clear" w:color="auto" w:fill="auto"/>
              <w:tabs>
                <w:tab w:val="left" w:pos="259"/>
              </w:tabs>
              <w:spacing w:line="277" w:lineRule="exact"/>
              <w:rPr>
                <w:sz w:val="20"/>
                <w:szCs w:val="20"/>
              </w:rPr>
            </w:pPr>
            <w:r w:rsidRPr="003F4683">
              <w:rPr>
                <w:sz w:val="20"/>
                <w:szCs w:val="20"/>
              </w:rPr>
              <w:t>б)</w:t>
            </w:r>
            <w:r w:rsidRPr="003F4683">
              <w:rPr>
                <w:sz w:val="20"/>
                <w:szCs w:val="20"/>
              </w:rPr>
              <w:tab/>
              <w:t>отсутствие проведения лик</w:t>
            </w:r>
            <w:r w:rsidRPr="003F4683">
              <w:rPr>
                <w:sz w:val="20"/>
                <w:szCs w:val="20"/>
              </w:rPr>
              <w:softHyphen/>
              <w:t>видации участника закупки - юридического лица и</w:t>
            </w:r>
            <w:r>
              <w:rPr>
                <w:sz w:val="20"/>
                <w:szCs w:val="20"/>
              </w:rPr>
              <w:t xml:space="preserve"> отсут</w:t>
            </w:r>
            <w:r>
              <w:rPr>
                <w:sz w:val="20"/>
                <w:szCs w:val="20"/>
              </w:rPr>
              <w:softHyphen/>
              <w:t>ствие дела о банкротств</w:t>
            </w:r>
            <w:proofErr w:type="gramStart"/>
            <w:r>
              <w:rPr>
                <w:sz w:val="20"/>
                <w:szCs w:val="20"/>
              </w:rPr>
              <w:t>е(</w:t>
            </w:r>
            <w:proofErr w:type="gramEnd"/>
            <w:r>
              <w:rPr>
                <w:sz w:val="20"/>
                <w:szCs w:val="20"/>
              </w:rPr>
              <w:t xml:space="preserve"> выписка из Единого государственного реестра юридических лиц);</w:t>
            </w:r>
          </w:p>
          <w:p w:rsidR="002C7306" w:rsidRPr="003F4683" w:rsidRDefault="002C7306" w:rsidP="00EA53BD">
            <w:pPr>
              <w:pStyle w:val="20"/>
              <w:shd w:val="clear" w:color="auto" w:fill="auto"/>
              <w:tabs>
                <w:tab w:val="left" w:pos="0"/>
              </w:tabs>
              <w:spacing w:line="277" w:lineRule="exact"/>
              <w:rPr>
                <w:sz w:val="20"/>
                <w:szCs w:val="20"/>
              </w:rPr>
            </w:pPr>
            <w:r>
              <w:rPr>
                <w:sz w:val="20"/>
                <w:szCs w:val="20"/>
              </w:rPr>
              <w:t xml:space="preserve">в) </w:t>
            </w:r>
            <w:r w:rsidRPr="003F4683">
              <w:rPr>
                <w:sz w:val="20"/>
                <w:szCs w:val="20"/>
              </w:rPr>
              <w:t>отсутствие решения упол</w:t>
            </w:r>
            <w:r w:rsidRPr="003F4683">
              <w:rPr>
                <w:sz w:val="20"/>
                <w:szCs w:val="20"/>
              </w:rPr>
              <w:softHyphen/>
              <w:t>номоченного органа о при</w:t>
            </w:r>
            <w:r w:rsidRPr="003F4683">
              <w:rPr>
                <w:sz w:val="20"/>
                <w:szCs w:val="20"/>
              </w:rPr>
              <w:softHyphen/>
              <w:t>остановлении деятельности участника закупки в порядке, установленном законодатель</w:t>
            </w:r>
            <w:r w:rsidRPr="003F4683">
              <w:rPr>
                <w:sz w:val="20"/>
                <w:szCs w:val="20"/>
              </w:rPr>
              <w:softHyphen/>
              <w:t>ством ПМР на дату подачи заявки на участие в за</w:t>
            </w:r>
            <w:r w:rsidRPr="003F4683">
              <w:rPr>
                <w:sz w:val="20"/>
                <w:szCs w:val="20"/>
              </w:rPr>
              <w:softHyphen/>
              <w:t>купке;</w:t>
            </w:r>
          </w:p>
          <w:p w:rsidR="002C7306" w:rsidRPr="003F4683" w:rsidRDefault="002C7306" w:rsidP="00EA53BD">
            <w:pPr>
              <w:pStyle w:val="20"/>
              <w:shd w:val="clear" w:color="auto" w:fill="auto"/>
              <w:tabs>
                <w:tab w:val="left" w:pos="0"/>
              </w:tabs>
              <w:spacing w:line="277" w:lineRule="exact"/>
              <w:rPr>
                <w:sz w:val="20"/>
                <w:szCs w:val="20"/>
              </w:rPr>
            </w:pPr>
            <w:proofErr w:type="gramStart"/>
            <w:r w:rsidRPr="003F4683">
              <w:rPr>
                <w:sz w:val="20"/>
                <w:szCs w:val="20"/>
              </w:rPr>
              <w:t xml:space="preserve">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F4683">
              <w:rPr>
                <w:sz w:val="20"/>
                <w:szCs w:val="20"/>
              </w:rPr>
              <w:t>неполнородный</w:t>
            </w:r>
            <w:proofErr w:type="spellEnd"/>
            <w:r w:rsidRPr="003F4683">
              <w:rPr>
                <w:sz w:val="20"/>
                <w:szCs w:val="20"/>
              </w:rPr>
              <w:t xml:space="preserve"> (имеющий общих с должностным лицом заказчика отца или мать) брат (сестра), лицо, усыновленное</w:t>
            </w:r>
            <w:proofErr w:type="gramEnd"/>
            <w:r w:rsidRPr="003F4683">
              <w:rPr>
                <w:sz w:val="20"/>
                <w:szCs w:val="20"/>
              </w:rPr>
              <w:t xml:space="preserve"> должностным лицом заказчика, либо усыновитель этого должностного лица заказчика является:</w:t>
            </w:r>
          </w:p>
          <w:p w:rsidR="002C7306" w:rsidRPr="003F4683" w:rsidRDefault="002C7306" w:rsidP="00EA53BD">
            <w:pPr>
              <w:pStyle w:val="20"/>
              <w:shd w:val="clear" w:color="auto" w:fill="auto"/>
              <w:tabs>
                <w:tab w:val="left" w:pos="335"/>
              </w:tabs>
              <w:spacing w:line="277" w:lineRule="exact"/>
              <w:rPr>
                <w:sz w:val="20"/>
                <w:szCs w:val="20"/>
              </w:rPr>
            </w:pPr>
            <w:r w:rsidRPr="003F4683">
              <w:rPr>
                <w:sz w:val="20"/>
                <w:szCs w:val="20"/>
              </w:rPr>
              <w:t xml:space="preserve">1) физическим лицом </w:t>
            </w:r>
            <w:proofErr w:type="gramStart"/>
            <w:r w:rsidRPr="003F4683">
              <w:rPr>
                <w:sz w:val="20"/>
                <w:szCs w:val="20"/>
              </w:rPr>
              <w:t xml:space="preserve">( </w:t>
            </w:r>
            <w:proofErr w:type="gramEnd"/>
            <w:r w:rsidRPr="003F4683">
              <w:rPr>
                <w:sz w:val="20"/>
                <w:szCs w:val="20"/>
              </w:rPr>
              <w:t>в том числе зарегистрированным в качестве индивидуального предпринимателя), являющимся участником закупки;</w:t>
            </w:r>
          </w:p>
          <w:p w:rsidR="002C7306" w:rsidRPr="003F4683" w:rsidRDefault="002C7306" w:rsidP="00EA53BD">
            <w:pPr>
              <w:pStyle w:val="20"/>
              <w:shd w:val="clear" w:color="auto" w:fill="auto"/>
              <w:tabs>
                <w:tab w:val="left" w:pos="335"/>
              </w:tabs>
              <w:spacing w:line="277" w:lineRule="exact"/>
              <w:rPr>
                <w:sz w:val="20"/>
                <w:szCs w:val="20"/>
              </w:rPr>
            </w:pPr>
            <w:r w:rsidRPr="003F4683">
              <w:rPr>
                <w:sz w:val="20"/>
                <w:szCs w:val="20"/>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rsidR="002C7306" w:rsidRPr="003F4683" w:rsidRDefault="002C7306" w:rsidP="00EA53BD">
            <w:pPr>
              <w:pStyle w:val="20"/>
              <w:shd w:val="clear" w:color="auto" w:fill="auto"/>
              <w:tabs>
                <w:tab w:val="left" w:pos="335"/>
              </w:tabs>
              <w:spacing w:line="277" w:lineRule="exact"/>
              <w:rPr>
                <w:sz w:val="20"/>
                <w:szCs w:val="20"/>
              </w:rPr>
            </w:pPr>
            <w:r w:rsidRPr="003F4683">
              <w:rPr>
                <w:sz w:val="20"/>
                <w:szCs w:val="20"/>
              </w:rPr>
              <w:t xml:space="preserve">3) единоличным исполнительным органом, членом коллегиального исполнительного органа, членом коллегиального органа управления, </w:t>
            </w:r>
            <w:proofErr w:type="spellStart"/>
            <w:r w:rsidRPr="003F4683">
              <w:rPr>
                <w:sz w:val="20"/>
                <w:szCs w:val="20"/>
              </w:rPr>
              <w:t>выгодоприобретателем</w:t>
            </w:r>
            <w:proofErr w:type="spellEnd"/>
            <w:r w:rsidRPr="003F4683">
              <w:rPr>
                <w:sz w:val="20"/>
                <w:szCs w:val="20"/>
              </w:rPr>
              <w:t xml:space="preserve"> юридического лица, являющегося участником закупки.</w:t>
            </w:r>
          </w:p>
          <w:p w:rsidR="002C7306" w:rsidRPr="003F4683" w:rsidRDefault="002C7306" w:rsidP="00EA53BD">
            <w:pPr>
              <w:pStyle w:val="20"/>
              <w:shd w:val="clear" w:color="auto" w:fill="auto"/>
              <w:tabs>
                <w:tab w:val="left" w:pos="335"/>
              </w:tabs>
              <w:spacing w:line="277" w:lineRule="exact"/>
              <w:rPr>
                <w:sz w:val="20"/>
                <w:szCs w:val="20"/>
              </w:rPr>
            </w:pPr>
            <w:proofErr w:type="spellStart"/>
            <w:proofErr w:type="gramStart"/>
            <w:r w:rsidRPr="003F4683">
              <w:rPr>
                <w:sz w:val="20"/>
                <w:szCs w:val="20"/>
              </w:rPr>
              <w:t>Выгодоприобретателем</w:t>
            </w:r>
            <w:proofErr w:type="spellEnd"/>
            <w:r w:rsidRPr="003F4683">
              <w:rPr>
                <w:sz w:val="20"/>
                <w:szCs w:val="20"/>
              </w:rPr>
              <w:t xml:space="preserve">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превышающих 10 процентов в уставном (складочном) капитале хозяйственного товарищества или общества.</w:t>
            </w:r>
            <w:proofErr w:type="gramEnd"/>
          </w:p>
          <w:p w:rsidR="002C7306" w:rsidRPr="003F4683" w:rsidRDefault="002C7306" w:rsidP="00EA53BD">
            <w:pPr>
              <w:pStyle w:val="20"/>
              <w:shd w:val="clear" w:color="auto" w:fill="auto"/>
              <w:tabs>
                <w:tab w:val="left" w:pos="335"/>
              </w:tabs>
              <w:spacing w:line="277" w:lineRule="exact"/>
              <w:rPr>
                <w:sz w:val="20"/>
                <w:szCs w:val="20"/>
              </w:rPr>
            </w:pPr>
            <w:r w:rsidRPr="003F4683">
              <w:rPr>
                <w:sz w:val="20"/>
                <w:szCs w:val="20"/>
              </w:rPr>
              <w:t xml:space="preserve"> Информация, указанная в подпункте г) части первой настоящего  пункта, подтверждается участником закупки декларацией, форма которой утверждается Правительством Приднестровской Молдавской Республики.</w:t>
            </w:r>
          </w:p>
          <w:p w:rsidR="002C7306" w:rsidRPr="003F4683" w:rsidRDefault="002C7306" w:rsidP="00EA53BD">
            <w:pPr>
              <w:pStyle w:val="20"/>
              <w:shd w:val="clear" w:color="auto" w:fill="auto"/>
              <w:tabs>
                <w:tab w:val="left" w:pos="266"/>
              </w:tabs>
              <w:spacing w:line="277" w:lineRule="exact"/>
              <w:rPr>
                <w:sz w:val="20"/>
                <w:szCs w:val="20"/>
              </w:rPr>
            </w:pPr>
            <w:proofErr w:type="spellStart"/>
            <w:r w:rsidRPr="003F4683">
              <w:rPr>
                <w:sz w:val="20"/>
                <w:szCs w:val="20"/>
              </w:rPr>
              <w:t>д</w:t>
            </w:r>
            <w:proofErr w:type="spellEnd"/>
            <w:r w:rsidRPr="003F4683">
              <w:rPr>
                <w:sz w:val="20"/>
                <w:szCs w:val="20"/>
              </w:rPr>
              <w:t>)</w:t>
            </w:r>
            <w:r w:rsidRPr="003F4683">
              <w:rPr>
                <w:sz w:val="20"/>
                <w:szCs w:val="20"/>
              </w:rPr>
              <w:tab/>
              <w:t>отсутствие в реестре недоб</w:t>
            </w:r>
            <w:r w:rsidRPr="003F4683">
              <w:rPr>
                <w:sz w:val="20"/>
                <w:szCs w:val="20"/>
              </w:rPr>
              <w:softHyphen/>
              <w:t>росовестных поставщиков (подрядчиков, исполнителей) информации об участнике за</w:t>
            </w:r>
            <w:r w:rsidRPr="003F4683">
              <w:rPr>
                <w:sz w:val="20"/>
                <w:szCs w:val="20"/>
              </w:rPr>
              <w:softHyphen/>
              <w:t>купки, в том числе информа</w:t>
            </w:r>
            <w:r w:rsidRPr="003F4683">
              <w:rPr>
                <w:sz w:val="20"/>
                <w:szCs w:val="20"/>
              </w:rPr>
              <w:softHyphen/>
              <w:t>ции об учредителях, о членах коллегиального исполнительного органа, лице, исполняю</w:t>
            </w:r>
            <w:r w:rsidRPr="003F4683">
              <w:rPr>
                <w:sz w:val="20"/>
                <w:szCs w:val="20"/>
              </w:rPr>
              <w:softHyphen/>
              <w:t xml:space="preserve">щем функции единоличного исполнительного органа участника закупки - </w:t>
            </w:r>
            <w:r w:rsidRPr="003F4683">
              <w:rPr>
                <w:sz w:val="20"/>
                <w:szCs w:val="20"/>
              </w:rPr>
              <w:lastRenderedPageBreak/>
              <w:t>юридиче</w:t>
            </w:r>
            <w:r w:rsidRPr="003F4683">
              <w:rPr>
                <w:sz w:val="20"/>
                <w:szCs w:val="20"/>
              </w:rPr>
              <w:softHyphen/>
              <w:t>ского лица;</w:t>
            </w:r>
          </w:p>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е</w:t>
            </w:r>
            <w:proofErr w:type="gramStart"/>
            <w:r w:rsidRPr="003F4683">
              <w:rPr>
                <w:sz w:val="20"/>
                <w:szCs w:val="20"/>
              </w:rPr>
              <w:t>)о</w:t>
            </w:r>
            <w:proofErr w:type="gramEnd"/>
            <w:r w:rsidRPr="003F4683">
              <w:rPr>
                <w:sz w:val="20"/>
                <w:szCs w:val="20"/>
              </w:rPr>
              <w:t>тсутствие у участника за</w:t>
            </w:r>
            <w:r w:rsidRPr="003F4683">
              <w:rPr>
                <w:sz w:val="20"/>
                <w:szCs w:val="20"/>
              </w:rPr>
              <w:softHyphen/>
              <w:t>купки недоимки по налогам, сборам, задолженности по иным обязательным платежам в бюджеты (за исключением сумм, на которые предостав</w:t>
            </w:r>
            <w:r w:rsidRPr="003F4683">
              <w:rPr>
                <w:sz w:val="20"/>
                <w:szCs w:val="20"/>
              </w:rPr>
              <w:softHyphen/>
              <w:t>лены отсрочка, рассрочка, ко</w:t>
            </w:r>
            <w:r w:rsidRPr="003F4683">
              <w:rPr>
                <w:sz w:val="20"/>
                <w:szCs w:val="20"/>
              </w:rPr>
              <w:softHyphen/>
              <w:t>торые реструктурированы, по которым имеется вступившее в законную силу решение суда о признании обязанности за</w:t>
            </w:r>
            <w:r w:rsidRPr="003F4683">
              <w:rPr>
                <w:sz w:val="20"/>
                <w:szCs w:val="20"/>
              </w:rPr>
              <w:softHyphen/>
              <w:t>явителя по уплате этих сумм исполненной или которые признаны безнадежными к взысканию). Участник за</w:t>
            </w:r>
            <w:r w:rsidRPr="003F4683">
              <w:rPr>
                <w:sz w:val="20"/>
                <w:szCs w:val="20"/>
              </w:rPr>
              <w:softHyphen/>
              <w:t>купки считается соответствующим установленному требо</w:t>
            </w:r>
            <w:r w:rsidRPr="003F4683">
              <w:rPr>
                <w:sz w:val="20"/>
                <w:szCs w:val="20"/>
              </w:rPr>
              <w:softHyphen/>
              <w:t>ванию в случае, если им в установленном порядке по</w:t>
            </w:r>
            <w:r w:rsidRPr="003F4683">
              <w:rPr>
                <w:sz w:val="20"/>
                <w:szCs w:val="20"/>
              </w:rPr>
              <w:softHyphen/>
              <w:t>дано заявление об обжалова</w:t>
            </w:r>
            <w:r w:rsidRPr="003F4683">
              <w:rPr>
                <w:sz w:val="20"/>
                <w:szCs w:val="20"/>
              </w:rPr>
              <w:softHyphen/>
              <w:t>нии указанной недоимки, за</w:t>
            </w:r>
            <w:r w:rsidRPr="003F4683">
              <w:rPr>
                <w:sz w:val="20"/>
                <w:szCs w:val="20"/>
              </w:rPr>
              <w:softHyphen/>
              <w:t>долженности и решение по та</w:t>
            </w:r>
            <w:r w:rsidRPr="003F4683">
              <w:rPr>
                <w:sz w:val="20"/>
                <w:szCs w:val="20"/>
              </w:rPr>
              <w:softHyphen/>
              <w:t>кому заявлению на дату рас</w:t>
            </w:r>
            <w:r w:rsidRPr="003F4683">
              <w:rPr>
                <w:sz w:val="20"/>
                <w:szCs w:val="20"/>
              </w:rPr>
              <w:softHyphen/>
              <w:t>смотрения заявки на участие в определении поставщика (под</w:t>
            </w:r>
            <w:r w:rsidRPr="003F4683">
              <w:rPr>
                <w:sz w:val="20"/>
                <w:szCs w:val="20"/>
              </w:rPr>
              <w:softHyphen/>
              <w:t>рядчика, исполнителя) не при</w:t>
            </w:r>
            <w:r w:rsidRPr="003F4683">
              <w:rPr>
                <w:sz w:val="20"/>
                <w:szCs w:val="20"/>
              </w:rPr>
              <w:softHyphen/>
              <w:t>нято.</w:t>
            </w:r>
          </w:p>
          <w:p w:rsidR="002C7306" w:rsidRPr="003F4683" w:rsidRDefault="002C7306" w:rsidP="00EA53BD">
            <w:pPr>
              <w:pStyle w:val="20"/>
              <w:shd w:val="clear" w:color="auto" w:fill="auto"/>
              <w:spacing w:line="277" w:lineRule="exact"/>
              <w:rPr>
                <w:rStyle w:val="2115pt"/>
                <w:sz w:val="20"/>
                <w:szCs w:val="20"/>
              </w:rPr>
            </w:pPr>
            <w:r w:rsidRPr="003F4683">
              <w:rPr>
                <w:rStyle w:val="2115pt"/>
                <w:sz w:val="20"/>
                <w:szCs w:val="20"/>
              </w:rPr>
              <w:t>Перечень документов:</w:t>
            </w:r>
          </w:p>
          <w:p w:rsidR="002C7306" w:rsidRPr="003F4683" w:rsidRDefault="002C7306" w:rsidP="00EA53BD">
            <w:pPr>
              <w:pStyle w:val="20"/>
              <w:shd w:val="clear" w:color="auto" w:fill="auto"/>
              <w:spacing w:line="277" w:lineRule="exact"/>
              <w:rPr>
                <w:rStyle w:val="2115pt"/>
                <w:sz w:val="20"/>
                <w:szCs w:val="20"/>
              </w:rPr>
            </w:pPr>
            <w:r w:rsidRPr="003F4683">
              <w:rPr>
                <w:rStyle w:val="2115pt"/>
                <w:sz w:val="20"/>
                <w:szCs w:val="20"/>
              </w:rPr>
              <w:t>Заявка на участие в запросе предложений должна содержать:</w:t>
            </w:r>
          </w:p>
          <w:p w:rsidR="002C7306" w:rsidRPr="00C03457" w:rsidRDefault="002C7306" w:rsidP="002C7306">
            <w:pPr>
              <w:pStyle w:val="a6"/>
              <w:widowControl w:val="0"/>
              <w:numPr>
                <w:ilvl w:val="3"/>
                <w:numId w:val="17"/>
              </w:numPr>
              <w:tabs>
                <w:tab w:val="num" w:pos="-284"/>
                <w:tab w:val="left" w:pos="142"/>
              </w:tabs>
              <w:autoSpaceDE w:val="0"/>
              <w:autoSpaceDN w:val="0"/>
              <w:spacing w:before="1"/>
              <w:ind w:left="0" w:right="547"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фирменное название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w:t>
            </w:r>
            <w:proofErr w:type="gramStart"/>
            <w:r w:rsidRPr="00C03457">
              <w:rPr>
                <w:rFonts w:ascii="Times New Roman" w:hAnsi="Times New Roman" w:cs="Times New Roman"/>
                <w:sz w:val="20"/>
                <w:szCs w:val="20"/>
              </w:rPr>
              <w:t>а(</w:t>
            </w:r>
            <w:proofErr w:type="gramEnd"/>
            <w:r w:rsidRPr="00C03457">
              <w:rPr>
                <w:rFonts w:ascii="Times New Roman" w:hAnsi="Times New Roman" w:cs="Times New Roman"/>
                <w:sz w:val="20"/>
                <w:szCs w:val="20"/>
              </w:rPr>
              <w:t>для физического лица), номер контактного телефона;</w:t>
            </w:r>
          </w:p>
          <w:p w:rsidR="002C7306" w:rsidRPr="00C03457" w:rsidRDefault="002C7306" w:rsidP="002C7306">
            <w:pPr>
              <w:pStyle w:val="a6"/>
              <w:widowControl w:val="0"/>
              <w:numPr>
                <w:ilvl w:val="3"/>
                <w:numId w:val="17"/>
              </w:numPr>
              <w:tabs>
                <w:tab w:val="num" w:pos="-284"/>
                <w:tab w:val="left" w:pos="142"/>
              </w:tabs>
              <w:autoSpaceDE w:val="0"/>
              <w:autoSpaceDN w:val="0"/>
              <w:ind w:left="0" w:right="549" w:hanging="20"/>
              <w:contextualSpacing w:val="0"/>
              <w:jc w:val="both"/>
              <w:rPr>
                <w:rFonts w:ascii="Times New Roman" w:hAnsi="Times New Roman" w:cs="Times New Roman"/>
                <w:sz w:val="20"/>
                <w:szCs w:val="20"/>
              </w:rPr>
            </w:pPr>
            <w:proofErr w:type="gramStart"/>
            <w:r w:rsidRPr="00C03457">
              <w:rPr>
                <w:rFonts w:ascii="Times New Roman" w:hAnsi="Times New Roman" w:cs="Times New Roman"/>
                <w:sz w:val="20"/>
                <w:szCs w:val="20"/>
              </w:rPr>
              <w:t>выписку из единого государственного реестра юридических лиц или засвидетельствованная в нотариальном порядке копия такой выписки (для юридического лица); копию патента (для индивидуального предпринимателя)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roofErr w:type="gramEnd"/>
            <w:r w:rsidRPr="00C03457">
              <w:rPr>
                <w:rFonts w:ascii="Times New Roman" w:hAnsi="Times New Roman" w:cs="Times New Roman"/>
                <w:sz w:val="20"/>
                <w:szCs w:val="20"/>
              </w:rPr>
              <w:t xml:space="preserve"> квитанция об оплате за последний месяц (для индивидуального </w:t>
            </w:r>
            <w:r w:rsidRPr="00C03457">
              <w:rPr>
                <w:rFonts w:ascii="Times New Roman" w:hAnsi="Times New Roman" w:cs="Times New Roman"/>
                <w:spacing w:val="-2"/>
                <w:sz w:val="20"/>
                <w:szCs w:val="20"/>
              </w:rPr>
              <w:t>предпринимателя);</w:t>
            </w:r>
          </w:p>
          <w:p w:rsidR="002C7306" w:rsidRPr="00C03457" w:rsidRDefault="002C7306" w:rsidP="002C7306">
            <w:pPr>
              <w:pStyle w:val="a6"/>
              <w:widowControl w:val="0"/>
              <w:numPr>
                <w:ilvl w:val="3"/>
                <w:numId w:val="17"/>
              </w:numPr>
              <w:tabs>
                <w:tab w:val="num" w:pos="-284"/>
                <w:tab w:val="left" w:pos="142"/>
              </w:tabs>
              <w:autoSpaceDE w:val="0"/>
              <w:autoSpaceDN w:val="0"/>
              <w:spacing w:before="1"/>
              <w:ind w:left="0" w:right="553"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документ, подтверждающий полномочия лица на осуществление действий от имени участника запроса предложений;</w:t>
            </w:r>
          </w:p>
          <w:p w:rsidR="002C7306" w:rsidRPr="00C03457" w:rsidRDefault="002C7306" w:rsidP="002C7306">
            <w:pPr>
              <w:pStyle w:val="a6"/>
              <w:widowControl w:val="0"/>
              <w:numPr>
                <w:ilvl w:val="3"/>
                <w:numId w:val="17"/>
              </w:numPr>
              <w:tabs>
                <w:tab w:val="num" w:pos="-284"/>
                <w:tab w:val="left" w:pos="142"/>
              </w:tabs>
              <w:autoSpaceDE w:val="0"/>
              <w:autoSpaceDN w:val="0"/>
              <w:ind w:left="0"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 xml:space="preserve">копии учредительных документов участника закупки (для юридического </w:t>
            </w:r>
            <w:r w:rsidRPr="00C03457">
              <w:rPr>
                <w:rFonts w:ascii="Times New Roman" w:hAnsi="Times New Roman" w:cs="Times New Roman"/>
                <w:spacing w:val="-2"/>
                <w:sz w:val="20"/>
                <w:szCs w:val="20"/>
              </w:rPr>
              <w:t>лица);</w:t>
            </w:r>
          </w:p>
          <w:p w:rsidR="002C7306" w:rsidRPr="00C03457" w:rsidRDefault="002C7306" w:rsidP="002C7306">
            <w:pPr>
              <w:pStyle w:val="a6"/>
              <w:widowControl w:val="0"/>
              <w:numPr>
                <w:ilvl w:val="3"/>
                <w:numId w:val="17"/>
              </w:numPr>
              <w:tabs>
                <w:tab w:val="num" w:pos="-284"/>
                <w:tab w:val="left" w:pos="142"/>
              </w:tabs>
              <w:autoSpaceDE w:val="0"/>
              <w:autoSpaceDN w:val="0"/>
              <w:ind w:left="0" w:right="550"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2C7306" w:rsidRPr="00C03457" w:rsidRDefault="002C7306" w:rsidP="002C7306">
            <w:pPr>
              <w:pStyle w:val="a6"/>
              <w:widowControl w:val="0"/>
              <w:numPr>
                <w:ilvl w:val="3"/>
                <w:numId w:val="17"/>
              </w:numPr>
              <w:tabs>
                <w:tab w:val="num" w:pos="-284"/>
                <w:tab w:val="left" w:pos="142"/>
              </w:tabs>
              <w:autoSpaceDE w:val="0"/>
              <w:autoSpaceDN w:val="0"/>
              <w:ind w:left="0" w:right="549"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предложение участника запроса предложений в отношении объекта закупки, включающие в себя следующую информацию:</w:t>
            </w:r>
          </w:p>
          <w:p w:rsidR="002C7306" w:rsidRPr="00C03457" w:rsidRDefault="002C7306" w:rsidP="00EA53BD">
            <w:pPr>
              <w:pStyle w:val="a6"/>
              <w:tabs>
                <w:tab w:val="left" w:pos="-426"/>
              </w:tabs>
              <w:ind w:left="0" w:right="547" w:hanging="20"/>
              <w:rPr>
                <w:rFonts w:ascii="Times New Roman" w:hAnsi="Times New Roman" w:cs="Times New Roman"/>
                <w:sz w:val="20"/>
                <w:szCs w:val="20"/>
              </w:rPr>
            </w:pPr>
            <w:r w:rsidRPr="00C03457">
              <w:rPr>
                <w:rFonts w:ascii="Times New Roman" w:hAnsi="Times New Roman" w:cs="Times New Roman"/>
                <w:sz w:val="20"/>
                <w:szCs w:val="20"/>
              </w:rPr>
              <w:t>-предложение о цене контракта (лота №);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 наименование производителя и страны происхождения товара; прочие коммерческие условия поставки товаров;</w:t>
            </w:r>
          </w:p>
          <w:p w:rsidR="002C7306" w:rsidRPr="00C03457" w:rsidRDefault="002C7306" w:rsidP="002C7306">
            <w:pPr>
              <w:pStyle w:val="a6"/>
              <w:widowControl w:val="0"/>
              <w:numPr>
                <w:ilvl w:val="3"/>
                <w:numId w:val="17"/>
              </w:numPr>
              <w:tabs>
                <w:tab w:val="num" w:pos="-284"/>
                <w:tab w:val="left" w:pos="142"/>
              </w:tabs>
              <w:autoSpaceDE w:val="0"/>
              <w:autoSpaceDN w:val="0"/>
              <w:ind w:left="0" w:right="547"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 xml:space="preserve">документы, подтверждающие соответствие этого объекта требованиям, установленным документацией о запросе предложений (сертификат соответствия/декларация соответствия и/или </w:t>
            </w:r>
            <w:r w:rsidRPr="00C03457">
              <w:rPr>
                <w:rFonts w:ascii="Times New Roman" w:hAnsi="Times New Roman" w:cs="Times New Roman"/>
                <w:sz w:val="20"/>
                <w:szCs w:val="20"/>
              </w:rPr>
              <w:lastRenderedPageBreak/>
              <w:t>документы от производителя, подтверждающие полномочия представлять производителя и/или поставлять продукцию данного производителя). Информация, предусмотренная данным пунктом, представляется по каждому лоту отдельно.</w:t>
            </w:r>
          </w:p>
          <w:p w:rsidR="002C7306" w:rsidRPr="00C03457" w:rsidRDefault="002C7306" w:rsidP="002C7306">
            <w:pPr>
              <w:pStyle w:val="a6"/>
              <w:widowControl w:val="0"/>
              <w:numPr>
                <w:ilvl w:val="3"/>
                <w:numId w:val="17"/>
              </w:numPr>
              <w:tabs>
                <w:tab w:val="num" w:pos="-284"/>
                <w:tab w:val="left" w:pos="142"/>
              </w:tabs>
              <w:autoSpaceDE w:val="0"/>
              <w:autoSpaceDN w:val="0"/>
              <w:ind w:left="0" w:right="547"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 xml:space="preserve">Прочие коммерческие условия поставки товаров. Отсутствие информации по </w:t>
            </w:r>
            <w:proofErr w:type="gramStart"/>
            <w:r w:rsidRPr="00C03457">
              <w:rPr>
                <w:rFonts w:ascii="Times New Roman" w:hAnsi="Times New Roman" w:cs="Times New Roman"/>
                <w:sz w:val="20"/>
                <w:szCs w:val="20"/>
              </w:rPr>
              <w:t>какому-либо</w:t>
            </w:r>
            <w:proofErr w:type="gramEnd"/>
            <w:r w:rsidRPr="00C03457">
              <w:rPr>
                <w:rFonts w:ascii="Times New Roman" w:hAnsi="Times New Roman" w:cs="Times New Roman"/>
                <w:sz w:val="20"/>
                <w:szCs w:val="20"/>
              </w:rPr>
              <w:t xml:space="preserve"> из пунктов будет рассматриваться как несоответствие параметра заявленным </w:t>
            </w:r>
            <w:r w:rsidRPr="00C03457">
              <w:rPr>
                <w:rFonts w:ascii="Times New Roman" w:hAnsi="Times New Roman" w:cs="Times New Roman"/>
                <w:spacing w:val="-2"/>
                <w:sz w:val="20"/>
                <w:szCs w:val="20"/>
              </w:rPr>
              <w:t>требованиям.</w:t>
            </w:r>
          </w:p>
          <w:p w:rsidR="002C7306" w:rsidRPr="00C03457" w:rsidRDefault="002C7306" w:rsidP="002C7306">
            <w:pPr>
              <w:pStyle w:val="a6"/>
              <w:widowControl w:val="0"/>
              <w:numPr>
                <w:ilvl w:val="3"/>
                <w:numId w:val="17"/>
              </w:numPr>
              <w:tabs>
                <w:tab w:val="num" w:pos="-284"/>
                <w:tab w:val="left" w:pos="142"/>
              </w:tabs>
              <w:autoSpaceDE w:val="0"/>
              <w:autoSpaceDN w:val="0"/>
              <w:ind w:left="0" w:right="550"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 (далее по тексту – Закон о закупках);</w:t>
            </w:r>
          </w:p>
          <w:p w:rsidR="002C7306" w:rsidRPr="00C03457" w:rsidRDefault="002C7306" w:rsidP="002C7306">
            <w:pPr>
              <w:pStyle w:val="a6"/>
              <w:widowControl w:val="0"/>
              <w:numPr>
                <w:ilvl w:val="3"/>
                <w:numId w:val="17"/>
              </w:numPr>
              <w:autoSpaceDE w:val="0"/>
              <w:autoSpaceDN w:val="0"/>
              <w:spacing w:before="73"/>
              <w:ind w:left="0" w:right="547" w:hanging="20"/>
              <w:contextualSpacing w:val="0"/>
              <w:rPr>
                <w:rFonts w:ascii="Times New Roman" w:hAnsi="Times New Roman" w:cs="Times New Roman"/>
                <w:sz w:val="20"/>
                <w:szCs w:val="20"/>
              </w:rPr>
            </w:pPr>
            <w:r w:rsidRPr="00C03457">
              <w:rPr>
                <w:rFonts w:ascii="Times New Roman" w:hAnsi="Times New Roman" w:cs="Times New Roman"/>
                <w:sz w:val="20"/>
                <w:szCs w:val="20"/>
              </w:rPr>
              <w:t>подтверждение о согласии на обработку персональных данных в соответствии с Законом Приднестровской Молдавской Республики от 1.04.2020г. №53-3-IV «О персональных данных» для индивидуальных предпринимателей.</w:t>
            </w:r>
          </w:p>
          <w:p w:rsidR="002C7306" w:rsidRPr="00C03457" w:rsidRDefault="002C7306" w:rsidP="002C7306">
            <w:pPr>
              <w:pStyle w:val="a6"/>
              <w:widowControl w:val="0"/>
              <w:numPr>
                <w:ilvl w:val="3"/>
                <w:numId w:val="17"/>
              </w:numPr>
              <w:autoSpaceDE w:val="0"/>
              <w:autoSpaceDN w:val="0"/>
              <w:spacing w:before="1"/>
              <w:ind w:left="0" w:right="554"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p>
          <w:p w:rsidR="002C7306" w:rsidRPr="00C03457" w:rsidRDefault="002C7306" w:rsidP="002C7306">
            <w:pPr>
              <w:pStyle w:val="a6"/>
              <w:widowControl w:val="0"/>
              <w:numPr>
                <w:ilvl w:val="3"/>
                <w:numId w:val="17"/>
              </w:numPr>
              <w:autoSpaceDE w:val="0"/>
              <w:autoSpaceDN w:val="0"/>
              <w:ind w:left="0"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Опись входящих в состав заявки</w:t>
            </w:r>
            <w:r w:rsidRPr="00C03457">
              <w:rPr>
                <w:rFonts w:ascii="Times New Roman" w:hAnsi="Times New Roman" w:cs="Times New Roman"/>
                <w:spacing w:val="-2"/>
                <w:sz w:val="20"/>
                <w:szCs w:val="20"/>
              </w:rPr>
              <w:t xml:space="preserve"> документов.</w:t>
            </w:r>
          </w:p>
          <w:p w:rsidR="002C7306" w:rsidRPr="005D5201" w:rsidRDefault="002C7306" w:rsidP="00EA53BD">
            <w:pPr>
              <w:pStyle w:val="20"/>
              <w:shd w:val="clear" w:color="auto" w:fill="auto"/>
              <w:tabs>
                <w:tab w:val="left" w:pos="1210"/>
              </w:tabs>
              <w:spacing w:line="277" w:lineRule="exact"/>
              <w:rPr>
                <w:b/>
                <w:color w:val="000000" w:themeColor="text1"/>
                <w:sz w:val="20"/>
                <w:szCs w:val="20"/>
              </w:rPr>
            </w:pPr>
            <w:proofErr w:type="gramStart"/>
            <w:r>
              <w:rPr>
                <w:b/>
                <w:color w:val="000000" w:themeColor="text1"/>
                <w:sz w:val="20"/>
                <w:szCs w:val="20"/>
              </w:rPr>
              <w:t>Отсутствие какого-либо из вышеперечисленных документов в составе заявки является основанием для отклонения заявки.</w:t>
            </w:r>
            <w:proofErr w:type="gramEnd"/>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lastRenderedPageBreak/>
              <w:t>3.</w:t>
            </w:r>
          </w:p>
        </w:tc>
        <w:tc>
          <w:tcPr>
            <w:tcW w:w="5300" w:type="dxa"/>
          </w:tcPr>
          <w:p w:rsidR="002C7306" w:rsidRPr="003F4683" w:rsidRDefault="002C7306" w:rsidP="00EA53BD">
            <w:pPr>
              <w:pStyle w:val="20"/>
              <w:tabs>
                <w:tab w:val="left" w:pos="1210"/>
              </w:tabs>
              <w:spacing w:line="277" w:lineRule="exact"/>
              <w:rPr>
                <w:sz w:val="20"/>
                <w:szCs w:val="20"/>
              </w:rPr>
            </w:pPr>
            <w:r w:rsidRPr="003F4683">
              <w:rPr>
                <w:sz w:val="20"/>
                <w:szCs w:val="20"/>
              </w:rPr>
              <w:t>Условия об ответственности за неисполнение или ненадлежащее исполнение принимаемых на себя участниками закупок обязательств</w:t>
            </w:r>
          </w:p>
        </w:tc>
        <w:tc>
          <w:tcPr>
            <w:tcW w:w="9189" w:type="dxa"/>
            <w:gridSpan w:val="5"/>
          </w:tcPr>
          <w:p w:rsidR="002C7306" w:rsidRPr="005D5201" w:rsidRDefault="002C7306" w:rsidP="00EA53BD">
            <w:pPr>
              <w:tabs>
                <w:tab w:val="left" w:pos="1276"/>
              </w:tabs>
              <w:jc w:val="both"/>
              <w:rPr>
                <w:rFonts w:ascii="Times New Roman" w:hAnsi="Times New Roman" w:cs="Times New Roman"/>
                <w:sz w:val="20"/>
                <w:szCs w:val="20"/>
              </w:rPr>
            </w:pPr>
            <w:r>
              <w:rPr>
                <w:rFonts w:ascii="Times New Roman" w:hAnsi="Times New Roman"/>
                <w:sz w:val="20"/>
                <w:szCs w:val="20"/>
              </w:rPr>
              <w:t>1.</w:t>
            </w:r>
            <w:r w:rsidRPr="005D5201">
              <w:rPr>
                <w:rFonts w:ascii="Times New Roman" w:hAnsi="Times New Roman"/>
                <w:sz w:val="20"/>
                <w:szCs w:val="20"/>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p>
          <w:p w:rsidR="002C7306" w:rsidRDefault="002C7306" w:rsidP="00EA53BD">
            <w:pPr>
              <w:tabs>
                <w:tab w:val="left" w:pos="1276"/>
              </w:tabs>
              <w:jc w:val="both"/>
              <w:rPr>
                <w:rFonts w:ascii="Times New Roman" w:hAnsi="Times New Roman" w:cs="Times New Roman"/>
                <w:sz w:val="20"/>
                <w:szCs w:val="20"/>
              </w:rPr>
            </w:pPr>
            <w:r>
              <w:rPr>
                <w:rFonts w:ascii="Times New Roman" w:hAnsi="Times New Roman" w:cs="Times New Roman"/>
                <w:sz w:val="20"/>
                <w:szCs w:val="20"/>
              </w:rPr>
              <w:t>2.</w:t>
            </w:r>
            <w:r w:rsidRPr="005D5201">
              <w:rPr>
                <w:rFonts w:ascii="Times New Roman" w:hAnsi="Times New Roman" w:cs="Times New Roman"/>
                <w:sz w:val="20"/>
                <w:szCs w:val="20"/>
              </w:rPr>
              <w:t xml:space="preserve">В случае неисполнения или ненадлежащего исполнения Продавцом своих обязательств по </w:t>
            </w:r>
            <w:r w:rsidRPr="005D5201">
              <w:rPr>
                <w:rFonts w:ascii="Times New Roman" w:hAnsi="Times New Roman"/>
                <w:sz w:val="20"/>
                <w:szCs w:val="20"/>
              </w:rPr>
              <w:t>Контракт</w:t>
            </w:r>
            <w:r w:rsidRPr="005D5201">
              <w:rPr>
                <w:rFonts w:ascii="Times New Roman" w:hAnsi="Times New Roman" w:cs="Times New Roman"/>
                <w:sz w:val="20"/>
                <w:szCs w:val="20"/>
              </w:rPr>
              <w:t>у, он уплачивает Покупателю пеню в размере 0,05 % от цены К</w:t>
            </w:r>
            <w:r w:rsidRPr="005D5201">
              <w:rPr>
                <w:rFonts w:ascii="Times New Roman" w:hAnsi="Times New Roman"/>
                <w:sz w:val="20"/>
                <w:szCs w:val="20"/>
              </w:rPr>
              <w:t>онтракт</w:t>
            </w:r>
            <w:r w:rsidRPr="005D5201">
              <w:rPr>
                <w:rFonts w:ascii="Times New Roman" w:hAnsi="Times New Roman" w:cs="Times New Roman"/>
                <w:sz w:val="20"/>
                <w:szCs w:val="20"/>
              </w:rPr>
              <w:t>а за каждый день просрочки до полного исполнения своей обязанности. При этом сумма взимаемой пени не должна превышать 10% от общей суммы К</w:t>
            </w:r>
            <w:r w:rsidRPr="005D5201">
              <w:rPr>
                <w:rFonts w:ascii="Times New Roman" w:hAnsi="Times New Roman"/>
                <w:sz w:val="20"/>
                <w:szCs w:val="20"/>
              </w:rPr>
              <w:t>онтракта</w:t>
            </w:r>
            <w:r w:rsidRPr="005D5201">
              <w:rPr>
                <w:rFonts w:ascii="Times New Roman" w:hAnsi="Times New Roman" w:cs="Times New Roman"/>
                <w:sz w:val="20"/>
                <w:szCs w:val="20"/>
              </w:rPr>
              <w:t>.</w:t>
            </w:r>
          </w:p>
          <w:p w:rsidR="002C7306" w:rsidRPr="005D5201" w:rsidRDefault="002C7306" w:rsidP="00EA53BD">
            <w:pPr>
              <w:tabs>
                <w:tab w:val="left" w:pos="1276"/>
              </w:tabs>
              <w:jc w:val="both"/>
              <w:rPr>
                <w:rFonts w:ascii="Times New Roman" w:hAnsi="Times New Roman" w:cs="Times New Roman"/>
                <w:sz w:val="20"/>
                <w:szCs w:val="20"/>
              </w:rPr>
            </w:pPr>
            <w:r>
              <w:rPr>
                <w:rFonts w:ascii="Times New Roman" w:eastAsia="Times New Roman" w:hAnsi="Times New Roman"/>
                <w:bCs/>
                <w:color w:val="000000"/>
                <w:sz w:val="20"/>
                <w:szCs w:val="20"/>
              </w:rPr>
              <w:t>3.</w:t>
            </w:r>
            <w:r w:rsidRPr="005D5201">
              <w:rPr>
                <w:rFonts w:ascii="Times New Roman" w:eastAsia="Times New Roman" w:hAnsi="Times New Roman"/>
                <w:bCs/>
                <w:color w:val="000000"/>
                <w:sz w:val="20"/>
                <w:szCs w:val="20"/>
              </w:rPr>
              <w:t xml:space="preserve">Продавец обязан  </w:t>
            </w:r>
            <w:r w:rsidRPr="005D5201">
              <w:rPr>
                <w:rFonts w:ascii="Times New Roman" w:hAnsi="Times New Roman"/>
                <w:sz w:val="20"/>
                <w:szCs w:val="20"/>
              </w:rPr>
              <w:t>предоставлять Покупателю информацию обо всех соискателях, заключивших с ним Контракт или Контракты, цена которого или общая цена которых составляет более 10 (десять) процентов от  цены Контракта в течение 10 дней с момента заключения  Контракта с соисполнителем.</w:t>
            </w:r>
          </w:p>
          <w:p w:rsidR="002C7306" w:rsidRDefault="002C7306" w:rsidP="00EA53BD">
            <w:pPr>
              <w:widowControl w:val="0"/>
              <w:tabs>
                <w:tab w:val="left" w:pos="1276"/>
              </w:tabs>
              <w:autoSpaceDE w:val="0"/>
              <w:autoSpaceDN w:val="0"/>
              <w:adjustRightInd w:val="0"/>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4.</w:t>
            </w:r>
            <w:r w:rsidRPr="005D5201">
              <w:rPr>
                <w:rFonts w:ascii="Times New Roman" w:eastAsia="Times New Roman" w:hAnsi="Times New Roman"/>
                <w:bCs/>
                <w:color w:val="000000"/>
                <w:sz w:val="20"/>
                <w:szCs w:val="20"/>
              </w:rPr>
              <w:t xml:space="preserve">За </w:t>
            </w:r>
            <w:proofErr w:type="spellStart"/>
            <w:r w:rsidRPr="005D5201">
              <w:rPr>
                <w:rFonts w:ascii="Times New Roman" w:eastAsia="Times New Roman" w:hAnsi="Times New Roman"/>
                <w:bCs/>
                <w:color w:val="000000"/>
                <w:sz w:val="20"/>
                <w:szCs w:val="20"/>
              </w:rPr>
              <w:t>непредоставление</w:t>
            </w:r>
            <w:proofErr w:type="spellEnd"/>
            <w:r w:rsidRPr="005D5201">
              <w:rPr>
                <w:rFonts w:ascii="Times New Roman" w:eastAsia="Times New Roman" w:hAnsi="Times New Roman"/>
                <w:bCs/>
                <w:color w:val="000000"/>
                <w:sz w:val="20"/>
                <w:szCs w:val="20"/>
              </w:rPr>
              <w:t xml:space="preserve"> информации, указанной в пункте 8.3.</w:t>
            </w:r>
            <w:r>
              <w:rPr>
                <w:rFonts w:ascii="Times New Roman" w:eastAsia="Times New Roman" w:hAnsi="Times New Roman"/>
                <w:bCs/>
                <w:color w:val="000000"/>
                <w:sz w:val="20"/>
                <w:szCs w:val="20"/>
              </w:rPr>
              <w:t xml:space="preserve"> </w:t>
            </w:r>
            <w:r w:rsidRPr="005D5201">
              <w:rPr>
                <w:rFonts w:ascii="Times New Roman" w:eastAsia="Times New Roman" w:hAnsi="Times New Roman"/>
                <w:bCs/>
                <w:color w:val="000000"/>
                <w:sz w:val="20"/>
                <w:szCs w:val="20"/>
              </w:rPr>
              <w:t xml:space="preserve"> Контракта Продавец несет ответственность путем взыскания с него пени в размере не менее чем 0,05% от цены контракта, заключённого Продавцом с соисполнителем, в соответствии с Законом Приднестровской Молдавской Республики от 26 ноября 2018 года № 318-З-</w:t>
            </w:r>
            <w:r w:rsidRPr="005D5201">
              <w:rPr>
                <w:rFonts w:ascii="Times New Roman" w:eastAsia="Times New Roman" w:hAnsi="Times New Roman"/>
                <w:bCs/>
                <w:color w:val="000000"/>
                <w:sz w:val="20"/>
                <w:szCs w:val="20"/>
                <w:lang w:val="en-US"/>
              </w:rPr>
              <w:t>VI</w:t>
            </w:r>
            <w:r w:rsidRPr="005D5201">
              <w:rPr>
                <w:rFonts w:ascii="Times New Roman" w:eastAsia="Times New Roman" w:hAnsi="Times New Roman"/>
                <w:bCs/>
                <w:color w:val="000000"/>
                <w:sz w:val="20"/>
                <w:szCs w:val="20"/>
              </w:rPr>
              <w:t xml:space="preserve"> (САЗ 18-48). Пеня подлежит начислению за каждый день просрочки исполнения такого обязательства.</w:t>
            </w:r>
          </w:p>
          <w:p w:rsidR="002C7306" w:rsidRPr="0031698F" w:rsidRDefault="002C7306" w:rsidP="00EA53BD">
            <w:pPr>
              <w:widowControl w:val="0"/>
              <w:tabs>
                <w:tab w:val="left" w:pos="1276"/>
              </w:tabs>
              <w:autoSpaceDE w:val="0"/>
              <w:autoSpaceDN w:val="0"/>
              <w:adjustRightInd w:val="0"/>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5.</w:t>
            </w:r>
            <w:r w:rsidRPr="005D5201">
              <w:rPr>
                <w:rFonts w:ascii="Times New Roman" w:eastAsia="Times New Roman" w:hAnsi="Times New Roman"/>
                <w:bCs/>
                <w:color w:val="000000"/>
                <w:sz w:val="20"/>
                <w:szCs w:val="20"/>
              </w:rPr>
              <w:t>Взыскание пени не освобождает Продавца от исполнения обязательств по поставке Товара.</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4.</w:t>
            </w:r>
          </w:p>
        </w:tc>
        <w:tc>
          <w:tcPr>
            <w:tcW w:w="5300" w:type="dxa"/>
          </w:tcPr>
          <w:p w:rsidR="002C7306" w:rsidRPr="003F4683" w:rsidRDefault="002C7306" w:rsidP="00EA53BD">
            <w:pPr>
              <w:pStyle w:val="20"/>
              <w:shd w:val="clear" w:color="auto" w:fill="auto"/>
              <w:spacing w:line="281" w:lineRule="exact"/>
              <w:rPr>
                <w:sz w:val="20"/>
                <w:szCs w:val="20"/>
              </w:rPr>
            </w:pPr>
            <w:r w:rsidRPr="003F4683">
              <w:rPr>
                <w:sz w:val="20"/>
                <w:szCs w:val="20"/>
              </w:rPr>
              <w:t>Требования к гарантийным обязательствам, предо</w:t>
            </w:r>
            <w:r w:rsidRPr="003F4683">
              <w:rPr>
                <w:sz w:val="20"/>
                <w:szCs w:val="20"/>
              </w:rPr>
              <w:softHyphen/>
              <w:t>ставляемым поставщиком (подрядчиком, исполни</w:t>
            </w:r>
            <w:r w:rsidRPr="003F4683">
              <w:rPr>
                <w:sz w:val="20"/>
                <w:szCs w:val="20"/>
              </w:rPr>
              <w:softHyphen/>
              <w:t>телем), в отношении поставляемых товаров (работ, услуг)</w:t>
            </w:r>
          </w:p>
        </w:tc>
        <w:tc>
          <w:tcPr>
            <w:tcW w:w="9189" w:type="dxa"/>
            <w:gridSpan w:val="5"/>
          </w:tcPr>
          <w:p w:rsidR="002C7306" w:rsidRPr="00DE756D" w:rsidRDefault="002C7306" w:rsidP="00EA53BD">
            <w:pPr>
              <w:pStyle w:val="20"/>
              <w:shd w:val="clear" w:color="auto" w:fill="auto"/>
              <w:tabs>
                <w:tab w:val="left" w:pos="1210"/>
              </w:tabs>
              <w:spacing w:line="277" w:lineRule="exact"/>
              <w:rPr>
                <w:sz w:val="20"/>
                <w:szCs w:val="20"/>
              </w:rPr>
            </w:pPr>
            <w:r w:rsidRPr="008D2AC6">
              <w:rPr>
                <w:sz w:val="20"/>
                <w:szCs w:val="20"/>
              </w:rPr>
              <w:t>Товар должен соответствовать сертификату качества страны происхождения.</w:t>
            </w:r>
          </w:p>
        </w:tc>
      </w:tr>
      <w:tr w:rsidR="002C7306" w:rsidRPr="003F4683" w:rsidTr="00EA53BD">
        <w:trPr>
          <w:trHeight w:val="383"/>
        </w:trPr>
        <w:tc>
          <w:tcPr>
            <w:tcW w:w="15031" w:type="dxa"/>
            <w:gridSpan w:val="8"/>
          </w:tcPr>
          <w:p w:rsidR="002C7306" w:rsidRPr="003F4683" w:rsidRDefault="002C7306" w:rsidP="00EA53BD">
            <w:pPr>
              <w:pStyle w:val="20"/>
              <w:shd w:val="clear" w:color="auto" w:fill="auto"/>
              <w:tabs>
                <w:tab w:val="left" w:pos="1210"/>
              </w:tabs>
              <w:spacing w:line="277" w:lineRule="exact"/>
              <w:jc w:val="center"/>
              <w:rPr>
                <w:sz w:val="20"/>
                <w:szCs w:val="20"/>
              </w:rPr>
            </w:pPr>
            <w:r w:rsidRPr="003F4683">
              <w:rPr>
                <w:rStyle w:val="2115pt"/>
                <w:sz w:val="20"/>
                <w:szCs w:val="20"/>
              </w:rPr>
              <w:t>7. Условия контракта</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 xml:space="preserve">Информация о месте доставки </w:t>
            </w:r>
          </w:p>
        </w:tc>
        <w:tc>
          <w:tcPr>
            <w:tcW w:w="9189" w:type="dxa"/>
            <w:gridSpan w:val="5"/>
          </w:tcPr>
          <w:p w:rsidR="002C7306" w:rsidRPr="00C03457" w:rsidRDefault="00C03457" w:rsidP="00EA53BD">
            <w:pPr>
              <w:pStyle w:val="a6"/>
              <w:tabs>
                <w:tab w:val="left" w:pos="1276"/>
              </w:tabs>
              <w:ind w:left="0"/>
              <w:jc w:val="both"/>
              <w:rPr>
                <w:rFonts w:ascii="Times New Roman" w:hAnsi="Times New Roman" w:cs="Times New Roman"/>
                <w:sz w:val="20"/>
                <w:szCs w:val="20"/>
              </w:rPr>
            </w:pPr>
            <w:r w:rsidRPr="00C03457">
              <w:rPr>
                <w:rFonts w:ascii="Times New Roman" w:hAnsi="Times New Roman" w:cs="Times New Roman"/>
                <w:sz w:val="20"/>
                <w:szCs w:val="20"/>
              </w:rPr>
              <w:t>Склад ОАО «Бендерский хлеб» г. Бендеры, ул</w:t>
            </w:r>
            <w:proofErr w:type="gramStart"/>
            <w:r w:rsidRPr="00C03457">
              <w:rPr>
                <w:rFonts w:ascii="Times New Roman" w:hAnsi="Times New Roman" w:cs="Times New Roman"/>
                <w:sz w:val="20"/>
                <w:szCs w:val="20"/>
              </w:rPr>
              <w:t>.С</w:t>
            </w:r>
            <w:proofErr w:type="gramEnd"/>
            <w:r w:rsidRPr="00C03457">
              <w:rPr>
                <w:rFonts w:ascii="Times New Roman" w:hAnsi="Times New Roman" w:cs="Times New Roman"/>
                <w:sz w:val="20"/>
                <w:szCs w:val="20"/>
              </w:rPr>
              <w:t>уворова, 116</w:t>
            </w:r>
            <w:r>
              <w:rPr>
                <w:rFonts w:ascii="Times New Roman" w:hAnsi="Times New Roman" w:cs="Times New Roman"/>
                <w:sz w:val="20"/>
                <w:szCs w:val="20"/>
              </w:rPr>
              <w:t xml:space="preserve"> силами Продавца.</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lastRenderedPageBreak/>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Сроки поставки товара или завершения работы либо график оказания услуг</w:t>
            </w:r>
          </w:p>
        </w:tc>
        <w:tc>
          <w:tcPr>
            <w:tcW w:w="9189" w:type="dxa"/>
            <w:gridSpan w:val="5"/>
          </w:tcPr>
          <w:p w:rsidR="002C7306" w:rsidRPr="00843B87" w:rsidRDefault="002C7306" w:rsidP="00EA53BD">
            <w:pPr>
              <w:pStyle w:val="20"/>
              <w:shd w:val="clear" w:color="auto" w:fill="auto"/>
              <w:tabs>
                <w:tab w:val="left" w:pos="1210"/>
              </w:tabs>
              <w:spacing w:line="277" w:lineRule="exact"/>
              <w:rPr>
                <w:sz w:val="20"/>
                <w:szCs w:val="20"/>
              </w:rPr>
            </w:pPr>
            <w:r w:rsidRPr="00843B87">
              <w:rPr>
                <w:sz w:val="20"/>
                <w:szCs w:val="20"/>
              </w:rPr>
              <w:t>В течение срока действия кон</w:t>
            </w:r>
            <w:r w:rsidRPr="00843B87">
              <w:rPr>
                <w:sz w:val="20"/>
                <w:szCs w:val="20"/>
              </w:rPr>
              <w:softHyphen/>
              <w:t>тракта на основании предва</w:t>
            </w:r>
            <w:r w:rsidRPr="00843B87">
              <w:rPr>
                <w:sz w:val="20"/>
                <w:szCs w:val="20"/>
              </w:rPr>
              <w:softHyphen/>
              <w:t>рительной заявки покупателя</w:t>
            </w:r>
            <w:r>
              <w:rPr>
                <w:sz w:val="20"/>
                <w:szCs w:val="20"/>
              </w:rPr>
              <w:t xml:space="preserve">, </w:t>
            </w:r>
            <w:r w:rsidRPr="00843B87">
              <w:rPr>
                <w:sz w:val="20"/>
                <w:szCs w:val="20"/>
              </w:rPr>
              <w:t xml:space="preserve">но в любом случае до момента полного исполнения Сторонами своих обязательств по Контракту и </w:t>
            </w:r>
            <w:r w:rsidRPr="00843B87">
              <w:rPr>
                <w:bCs/>
                <w:sz w:val="20"/>
                <w:szCs w:val="20"/>
              </w:rPr>
              <w:t>осуществления</w:t>
            </w:r>
            <w:r w:rsidRPr="00843B87">
              <w:rPr>
                <w:sz w:val="20"/>
                <w:szCs w:val="20"/>
              </w:rPr>
              <w:t xml:space="preserve"> всех необходимых платежей и взаиморасчетов.</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3.</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Условия транспортировки и хранения</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w:t>
            </w:r>
          </w:p>
          <w:p w:rsidR="002C7306" w:rsidRPr="003F4683" w:rsidRDefault="002C7306" w:rsidP="00EA53BD">
            <w:pPr>
              <w:pStyle w:val="20"/>
              <w:shd w:val="clear" w:color="auto" w:fill="auto"/>
              <w:tabs>
                <w:tab w:val="left" w:pos="1210"/>
              </w:tabs>
              <w:spacing w:line="277" w:lineRule="exact"/>
              <w:rPr>
                <w:sz w:val="20"/>
                <w:szCs w:val="20"/>
              </w:rPr>
            </w:pPr>
          </w:p>
        </w:tc>
      </w:tr>
    </w:tbl>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C03457" w:rsidRDefault="00C03457">
      <w:pPr>
        <w:rPr>
          <w:rFonts w:ascii="Times New Roman" w:hAnsi="Times New Roman" w:cs="Times New Roman"/>
          <w:sz w:val="20"/>
          <w:szCs w:val="20"/>
        </w:rPr>
      </w:pPr>
    </w:p>
    <w:p w:rsidR="00C03457" w:rsidRDefault="00C03457">
      <w:pPr>
        <w:rPr>
          <w:rFonts w:ascii="Times New Roman" w:hAnsi="Times New Roman" w:cs="Times New Roman"/>
          <w:sz w:val="20"/>
          <w:szCs w:val="20"/>
        </w:rPr>
      </w:pPr>
    </w:p>
    <w:p w:rsidR="002C7306" w:rsidRPr="003F4683" w:rsidRDefault="002C7306">
      <w:pPr>
        <w:rPr>
          <w:rFonts w:ascii="Times New Roman" w:hAnsi="Times New Roman" w:cs="Times New Roman"/>
          <w:sz w:val="20"/>
          <w:szCs w:val="20"/>
        </w:rPr>
      </w:pPr>
    </w:p>
    <w:p w:rsidR="002C7306" w:rsidRDefault="002C7306" w:rsidP="00EA53BD">
      <w:pPr>
        <w:spacing w:after="0"/>
        <w:jc w:val="right"/>
        <w:rPr>
          <w:rFonts w:ascii="Times New Roman" w:hAnsi="Times New Roman"/>
        </w:rPr>
      </w:pPr>
      <w:r>
        <w:rPr>
          <w:rFonts w:ascii="Times New Roman" w:hAnsi="Times New Roman"/>
        </w:rPr>
        <w:lastRenderedPageBreak/>
        <w:t>Приложение №1</w:t>
      </w:r>
    </w:p>
    <w:p w:rsidR="002C7306" w:rsidRDefault="002C7306" w:rsidP="00EA53BD">
      <w:pPr>
        <w:spacing w:after="0"/>
        <w:jc w:val="right"/>
        <w:rPr>
          <w:rFonts w:ascii="Times New Roman" w:hAnsi="Times New Roman"/>
        </w:rPr>
      </w:pPr>
      <w:r>
        <w:rPr>
          <w:rFonts w:ascii="Times New Roman" w:hAnsi="Times New Roman"/>
        </w:rPr>
        <w:t>Утверждаю:</w:t>
      </w:r>
    </w:p>
    <w:p w:rsidR="002C7306" w:rsidRDefault="002C7306" w:rsidP="00EA53BD">
      <w:pPr>
        <w:spacing w:after="0"/>
        <w:jc w:val="right"/>
        <w:rPr>
          <w:rFonts w:ascii="Times New Roman" w:hAnsi="Times New Roman"/>
        </w:rPr>
      </w:pPr>
      <w:r>
        <w:rPr>
          <w:rFonts w:ascii="Times New Roman" w:hAnsi="Times New Roman"/>
        </w:rPr>
        <w:t xml:space="preserve">Председатель комиссии </w:t>
      </w:r>
    </w:p>
    <w:p w:rsidR="002C7306" w:rsidRDefault="002C7306" w:rsidP="00EA53BD">
      <w:pPr>
        <w:spacing w:after="0"/>
        <w:jc w:val="right"/>
        <w:rPr>
          <w:rFonts w:ascii="Times New Roman" w:hAnsi="Times New Roman"/>
        </w:rPr>
      </w:pPr>
      <w:r>
        <w:rPr>
          <w:rFonts w:ascii="Times New Roman" w:hAnsi="Times New Roman"/>
        </w:rPr>
        <w:t>по осуществлению закупок</w:t>
      </w:r>
    </w:p>
    <w:p w:rsidR="002C7306" w:rsidRDefault="002C7306" w:rsidP="00EA53BD">
      <w:pPr>
        <w:spacing w:after="0"/>
        <w:jc w:val="right"/>
        <w:rPr>
          <w:rFonts w:ascii="Times New Roman" w:hAnsi="Times New Roman"/>
        </w:rPr>
      </w:pPr>
      <w:r>
        <w:rPr>
          <w:rFonts w:ascii="Times New Roman" w:hAnsi="Times New Roman"/>
        </w:rPr>
        <w:t xml:space="preserve">____________ </w:t>
      </w:r>
    </w:p>
    <w:p w:rsidR="002C7306" w:rsidRDefault="002C7306" w:rsidP="00EA53BD">
      <w:pPr>
        <w:spacing w:after="0"/>
        <w:jc w:val="right"/>
        <w:rPr>
          <w:rFonts w:ascii="Times New Roman" w:hAnsi="Times New Roman"/>
        </w:rPr>
      </w:pPr>
      <w:r>
        <w:rPr>
          <w:rFonts w:ascii="Times New Roman" w:hAnsi="Times New Roman"/>
        </w:rPr>
        <w:t xml:space="preserve">« </w:t>
      </w:r>
      <w:r w:rsidR="00083B2B">
        <w:rPr>
          <w:rFonts w:ascii="Times New Roman" w:hAnsi="Times New Roman"/>
        </w:rPr>
        <w:t>23</w:t>
      </w:r>
      <w:r w:rsidR="00E63E6C">
        <w:rPr>
          <w:rFonts w:ascii="Times New Roman" w:hAnsi="Times New Roman"/>
        </w:rPr>
        <w:t>» марта</w:t>
      </w:r>
      <w:r w:rsidR="006B6202">
        <w:rPr>
          <w:rFonts w:ascii="Times New Roman" w:hAnsi="Times New Roman"/>
        </w:rPr>
        <w:t xml:space="preserve">  2026</w:t>
      </w:r>
      <w:r>
        <w:rPr>
          <w:rFonts w:ascii="Times New Roman" w:hAnsi="Times New Roman"/>
        </w:rPr>
        <w:t xml:space="preserve"> года</w:t>
      </w:r>
    </w:p>
    <w:p w:rsidR="002C7306" w:rsidRDefault="002C7306" w:rsidP="00EA53BD">
      <w:pPr>
        <w:spacing w:after="0"/>
        <w:jc w:val="center"/>
        <w:rPr>
          <w:rFonts w:ascii="Times New Roman" w:hAnsi="Times New Roman"/>
        </w:rPr>
      </w:pPr>
      <w:r>
        <w:rPr>
          <w:rFonts w:ascii="Times New Roman" w:hAnsi="Times New Roman"/>
        </w:rPr>
        <w:t>Обоснование закупок товаров, работ, услуг для обеспечения</w:t>
      </w:r>
    </w:p>
    <w:p w:rsidR="002C7306" w:rsidRDefault="002C7306" w:rsidP="00EA53BD">
      <w:pPr>
        <w:spacing w:after="0"/>
        <w:jc w:val="center"/>
        <w:rPr>
          <w:rFonts w:ascii="Times New Roman" w:hAnsi="Times New Roman"/>
        </w:rPr>
      </w:pPr>
      <w:r>
        <w:rPr>
          <w:rFonts w:ascii="Times New Roman" w:hAnsi="Times New Roman"/>
        </w:rPr>
        <w:t>государственных (муниципальных) нужд и коммерческих нужд</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567"/>
        <w:gridCol w:w="993"/>
        <w:gridCol w:w="1984"/>
        <w:gridCol w:w="709"/>
        <w:gridCol w:w="709"/>
        <w:gridCol w:w="850"/>
        <w:gridCol w:w="992"/>
        <w:gridCol w:w="1021"/>
        <w:gridCol w:w="1560"/>
        <w:gridCol w:w="1134"/>
        <w:gridCol w:w="1134"/>
        <w:gridCol w:w="1388"/>
      </w:tblGrid>
      <w:tr w:rsidR="002C7306" w:rsidTr="00EA53BD">
        <w:trPr>
          <w:trHeight w:val="239"/>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 xml:space="preserve">№ </w:t>
            </w:r>
            <w:proofErr w:type="spellStart"/>
            <w:proofErr w:type="gramStart"/>
            <w:r>
              <w:rPr>
                <w:rFonts w:ascii="Times New Roman" w:hAnsi="Times New Roman"/>
                <w:sz w:val="14"/>
                <w:szCs w:val="14"/>
              </w:rPr>
              <w:t>п</w:t>
            </w:r>
            <w:proofErr w:type="spellEnd"/>
            <w:proofErr w:type="gramEnd"/>
            <w:r>
              <w:rPr>
                <w:rFonts w:ascii="Times New Roman" w:hAnsi="Times New Roman"/>
                <w:sz w:val="14"/>
                <w:szCs w:val="14"/>
              </w:rPr>
              <w:t>/</w:t>
            </w:r>
            <w:proofErr w:type="spellStart"/>
            <w:r>
              <w:rPr>
                <w:rFonts w:ascii="Times New Roman" w:hAnsi="Times New Roman"/>
                <w:sz w:val="14"/>
                <w:szCs w:val="14"/>
              </w:rPr>
              <w:t>п</w:t>
            </w:r>
            <w:proofErr w:type="spellEnd"/>
            <w:r>
              <w:rPr>
                <w:rFonts w:ascii="Times New Roman" w:hAnsi="Times New Roman"/>
                <w:sz w:val="14"/>
                <w:szCs w:val="14"/>
              </w:rPr>
              <w:t xml:space="preserve"> закупки, </w:t>
            </w:r>
            <w:proofErr w:type="spellStart"/>
            <w:r>
              <w:rPr>
                <w:rFonts w:ascii="Times New Roman" w:hAnsi="Times New Roman"/>
                <w:sz w:val="14"/>
                <w:szCs w:val="14"/>
              </w:rPr>
              <w:t>соответ-ствую-щий</w:t>
            </w:r>
            <w:proofErr w:type="spellEnd"/>
            <w:r>
              <w:rPr>
                <w:rFonts w:ascii="Times New Roman" w:hAnsi="Times New Roman"/>
                <w:sz w:val="14"/>
                <w:szCs w:val="14"/>
              </w:rPr>
              <w:t xml:space="preserve"> № </w:t>
            </w:r>
            <w:proofErr w:type="spellStart"/>
            <w:r>
              <w:rPr>
                <w:rFonts w:ascii="Times New Roman" w:hAnsi="Times New Roman"/>
                <w:sz w:val="14"/>
                <w:szCs w:val="14"/>
              </w:rPr>
              <w:t>п</w:t>
            </w:r>
            <w:proofErr w:type="spellEnd"/>
            <w:r>
              <w:rPr>
                <w:rFonts w:ascii="Times New Roman" w:hAnsi="Times New Roman"/>
                <w:sz w:val="14"/>
                <w:szCs w:val="14"/>
              </w:rPr>
              <w:t>/</w:t>
            </w:r>
            <w:proofErr w:type="spellStart"/>
            <w:r>
              <w:rPr>
                <w:rFonts w:ascii="Times New Roman" w:hAnsi="Times New Roman"/>
                <w:sz w:val="14"/>
                <w:szCs w:val="14"/>
              </w:rPr>
              <w:t>п</w:t>
            </w:r>
            <w:proofErr w:type="spellEnd"/>
            <w:r>
              <w:rPr>
                <w:rFonts w:ascii="Times New Roman" w:hAnsi="Times New Roman"/>
                <w:sz w:val="14"/>
                <w:szCs w:val="14"/>
              </w:rPr>
              <w:t xml:space="preserve"> в плане закупки товаров, работ, услуг</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proofErr w:type="spellStart"/>
            <w:r>
              <w:rPr>
                <w:rFonts w:ascii="Times New Roman" w:hAnsi="Times New Roman"/>
                <w:sz w:val="14"/>
                <w:szCs w:val="14"/>
              </w:rPr>
              <w:t>Наимено-вание</w:t>
            </w:r>
            <w:proofErr w:type="spellEnd"/>
            <w:r>
              <w:rPr>
                <w:rFonts w:ascii="Times New Roman" w:hAnsi="Times New Roman"/>
                <w:sz w:val="14"/>
                <w:szCs w:val="14"/>
              </w:rPr>
              <w:t xml:space="preserve"> предмета закупки</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 п/п лота в закупке</w:t>
            </w:r>
          </w:p>
        </w:tc>
        <w:tc>
          <w:tcPr>
            <w:tcW w:w="5245" w:type="dxa"/>
            <w:gridSpan w:val="5"/>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Наименование объекта (объектов) закупки и его (их) описание</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Начальная максимальная цена контракта (начальная максимальная цена лота) рублей Приднестровской Молдавской Республики</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Наименование метода определения и обоснования начальной (максимальной) цены контракта)</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Способ определения поставщика (подрядчика, исполнителя)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Обоснование выбранного способа определения поставщика (подрядчика, исполнителя)</w:t>
            </w: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2C7306" w:rsidTr="00EA53BD">
        <w:tc>
          <w:tcPr>
            <w:tcW w:w="53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proofErr w:type="spellStart"/>
            <w:r>
              <w:rPr>
                <w:rFonts w:ascii="Times New Roman" w:hAnsi="Times New Roman"/>
                <w:sz w:val="14"/>
                <w:szCs w:val="14"/>
              </w:rPr>
              <w:t>Наимено-вание</w:t>
            </w:r>
            <w:proofErr w:type="spellEnd"/>
            <w:r>
              <w:rPr>
                <w:rFonts w:ascii="Times New Roman" w:hAnsi="Times New Roman"/>
                <w:sz w:val="14"/>
                <w:szCs w:val="14"/>
              </w:rPr>
              <w:t xml:space="preserve"> товара (работы, услуги)</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proofErr w:type="spellStart"/>
            <w:proofErr w:type="gramStart"/>
            <w:r>
              <w:rPr>
                <w:rFonts w:ascii="Times New Roman" w:hAnsi="Times New Roman"/>
                <w:sz w:val="14"/>
                <w:szCs w:val="14"/>
              </w:rPr>
              <w:t>Качест-венные</w:t>
            </w:r>
            <w:proofErr w:type="spellEnd"/>
            <w:proofErr w:type="gramEnd"/>
            <w:r>
              <w:rPr>
                <w:rFonts w:ascii="Times New Roman" w:hAnsi="Times New Roman"/>
                <w:sz w:val="14"/>
                <w:szCs w:val="14"/>
              </w:rPr>
              <w:t xml:space="preserve"> и технические характеристики объекта закупки</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Обоснование заявленных качественных и технических характеристик объекта закупки</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Количественные характеристики объекта закупки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r>
      <w:tr w:rsidR="002C7306" w:rsidTr="00EA53BD">
        <w:tc>
          <w:tcPr>
            <w:tcW w:w="53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Единица измерения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Количество, объем закупки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r>
      <w:tr w:rsidR="002C7306" w:rsidTr="00EA53BD">
        <w:tc>
          <w:tcPr>
            <w:tcW w:w="534"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9</w:t>
            </w:r>
          </w:p>
        </w:tc>
        <w:tc>
          <w:tcPr>
            <w:tcW w:w="1021"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13</w:t>
            </w:r>
          </w:p>
        </w:tc>
        <w:tc>
          <w:tcPr>
            <w:tcW w:w="1388"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14</w:t>
            </w:r>
          </w:p>
        </w:tc>
      </w:tr>
      <w:tr w:rsidR="002C7306" w:rsidTr="00EA53BD">
        <w:trPr>
          <w:trHeight w:val="2385"/>
        </w:trPr>
        <w:tc>
          <w:tcPr>
            <w:tcW w:w="534" w:type="dxa"/>
            <w:tcBorders>
              <w:top w:val="single" w:sz="4" w:space="0" w:color="auto"/>
              <w:left w:val="single" w:sz="4" w:space="0" w:color="auto"/>
              <w:right w:val="single" w:sz="4" w:space="0" w:color="auto"/>
            </w:tcBorders>
            <w:vAlign w:val="center"/>
            <w:hideMark/>
          </w:tcPr>
          <w:p w:rsidR="002C7306" w:rsidRPr="002E3BAD" w:rsidRDefault="00C03457">
            <w:pPr>
              <w:jc w:val="center"/>
              <w:rPr>
                <w:rFonts w:ascii="Times New Roman" w:hAnsi="Times New Roman" w:cs="Times New Roman"/>
                <w:sz w:val="16"/>
                <w:szCs w:val="16"/>
              </w:rPr>
            </w:pPr>
            <w:r>
              <w:rPr>
                <w:rFonts w:ascii="Times New Roman" w:hAnsi="Times New Roman" w:cs="Times New Roman"/>
                <w:sz w:val="16"/>
                <w:szCs w:val="16"/>
              </w:rPr>
              <w:t>1</w:t>
            </w:r>
            <w:r w:rsidR="00083B2B">
              <w:rPr>
                <w:rFonts w:ascii="Times New Roman" w:hAnsi="Times New Roman" w:cs="Times New Roman"/>
                <w:sz w:val="16"/>
                <w:szCs w:val="16"/>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2C7306" w:rsidRDefault="00083B2B">
            <w:pPr>
              <w:jc w:val="center"/>
              <w:rPr>
                <w:rFonts w:ascii="Times New Roman" w:hAnsi="Times New Roman" w:cs="Times New Roman"/>
                <w:sz w:val="16"/>
                <w:szCs w:val="16"/>
              </w:rPr>
            </w:pPr>
            <w:r>
              <w:rPr>
                <w:rFonts w:ascii="Times New Roman" w:hAnsi="Times New Roman" w:cs="Times New Roman"/>
                <w:sz w:val="16"/>
                <w:szCs w:val="16"/>
              </w:rPr>
              <w:t>Кассовая лента</w:t>
            </w:r>
          </w:p>
          <w:p w:rsidR="00083B2B" w:rsidRPr="002E3BAD" w:rsidRDefault="00083B2B">
            <w:pPr>
              <w:jc w:val="center"/>
              <w:rPr>
                <w:rFonts w:ascii="Times New Roman" w:hAnsi="Times New Roman" w:cs="Times New Roman"/>
                <w:sz w:val="16"/>
                <w:szCs w:val="16"/>
              </w:rPr>
            </w:pPr>
            <w:r>
              <w:rPr>
                <w:rFonts w:ascii="Times New Roman" w:hAnsi="Times New Roman" w:cs="Times New Roman"/>
                <w:sz w:val="16"/>
                <w:szCs w:val="16"/>
              </w:rPr>
              <w:t>57мм*21м</w:t>
            </w:r>
          </w:p>
        </w:tc>
        <w:tc>
          <w:tcPr>
            <w:tcW w:w="567"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2C7306">
            <w:pPr>
              <w:jc w:val="center"/>
              <w:rPr>
                <w:rFonts w:ascii="Times New Roman" w:hAnsi="Times New Roman" w:cs="Times New Roman"/>
                <w:sz w:val="16"/>
                <w:szCs w:val="16"/>
              </w:rPr>
            </w:pPr>
            <w:r w:rsidRPr="002E3BAD">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083B2B" w:rsidRDefault="00083B2B" w:rsidP="00083B2B">
            <w:pPr>
              <w:jc w:val="center"/>
              <w:rPr>
                <w:rFonts w:ascii="Times New Roman" w:hAnsi="Times New Roman" w:cs="Times New Roman"/>
                <w:sz w:val="16"/>
                <w:szCs w:val="16"/>
              </w:rPr>
            </w:pPr>
            <w:r>
              <w:rPr>
                <w:rFonts w:ascii="Times New Roman" w:hAnsi="Times New Roman" w:cs="Times New Roman"/>
                <w:sz w:val="16"/>
                <w:szCs w:val="16"/>
              </w:rPr>
              <w:t>Кассовая лента</w:t>
            </w:r>
          </w:p>
          <w:p w:rsidR="002C7306" w:rsidRPr="002E3BAD" w:rsidRDefault="00083B2B" w:rsidP="00083B2B">
            <w:pPr>
              <w:jc w:val="center"/>
              <w:rPr>
                <w:rFonts w:ascii="Times New Roman" w:hAnsi="Times New Roman" w:cs="Times New Roman"/>
                <w:sz w:val="16"/>
                <w:szCs w:val="16"/>
              </w:rPr>
            </w:pPr>
            <w:r>
              <w:rPr>
                <w:rFonts w:ascii="Times New Roman" w:hAnsi="Times New Roman" w:cs="Times New Roman"/>
                <w:sz w:val="16"/>
                <w:szCs w:val="16"/>
              </w:rPr>
              <w:t>57мм*21м</w:t>
            </w:r>
          </w:p>
        </w:tc>
        <w:tc>
          <w:tcPr>
            <w:tcW w:w="1984" w:type="dxa"/>
            <w:tcBorders>
              <w:top w:val="single" w:sz="4" w:space="0" w:color="auto"/>
              <w:left w:val="single" w:sz="4" w:space="0" w:color="auto"/>
              <w:bottom w:val="single" w:sz="4" w:space="0" w:color="auto"/>
              <w:right w:val="single" w:sz="4" w:space="0" w:color="auto"/>
            </w:tcBorders>
            <w:vAlign w:val="center"/>
          </w:tcPr>
          <w:p w:rsidR="002E7237" w:rsidRPr="002E3BAD" w:rsidRDefault="002E7237" w:rsidP="002E7237">
            <w:pPr>
              <w:pStyle w:val="10"/>
              <w:keepNext/>
              <w:keepLines/>
              <w:spacing w:after="0" w:line="277" w:lineRule="exact"/>
              <w:rPr>
                <w:b w:val="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2C7306" w:rsidRPr="002E3BAD" w:rsidRDefault="002C730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083B2B">
            <w:pPr>
              <w:jc w:val="center"/>
              <w:rPr>
                <w:rFonts w:ascii="Times New Roman" w:hAnsi="Times New Roman" w:cs="Times New Roman"/>
                <w:sz w:val="16"/>
                <w:szCs w:val="16"/>
              </w:rPr>
            </w:pPr>
            <w:r>
              <w:rPr>
                <w:rFonts w:ascii="Times New Roman" w:hAnsi="Times New Roman" w:cs="Times New Roman"/>
                <w:sz w:val="16"/>
                <w:szCs w:val="16"/>
              </w:rPr>
              <w:t xml:space="preserve">Рулон </w:t>
            </w:r>
          </w:p>
        </w:tc>
        <w:tc>
          <w:tcPr>
            <w:tcW w:w="850" w:type="dxa"/>
            <w:tcBorders>
              <w:top w:val="single" w:sz="4" w:space="0" w:color="auto"/>
              <w:left w:val="single" w:sz="4" w:space="0" w:color="auto"/>
              <w:bottom w:val="single" w:sz="4" w:space="0" w:color="auto"/>
              <w:right w:val="single" w:sz="4" w:space="0" w:color="auto"/>
            </w:tcBorders>
            <w:vAlign w:val="center"/>
            <w:hideMark/>
          </w:tcPr>
          <w:p w:rsidR="002C7306" w:rsidRPr="00083B2B" w:rsidRDefault="00083B2B">
            <w:pPr>
              <w:jc w:val="center"/>
              <w:rPr>
                <w:rFonts w:ascii="Times New Roman" w:hAnsi="Times New Roman" w:cs="Times New Roman"/>
                <w:sz w:val="16"/>
                <w:szCs w:val="16"/>
              </w:rPr>
            </w:pPr>
            <w:r>
              <w:rPr>
                <w:rFonts w:ascii="Times New Roman" w:hAnsi="Times New Roman" w:cs="Times New Roman"/>
                <w:sz w:val="16"/>
                <w:szCs w:val="16"/>
              </w:rPr>
              <w:t>840</w:t>
            </w:r>
          </w:p>
        </w:tc>
        <w:tc>
          <w:tcPr>
            <w:tcW w:w="992" w:type="dxa"/>
            <w:tcBorders>
              <w:top w:val="single" w:sz="4" w:space="0" w:color="auto"/>
              <w:left w:val="single" w:sz="4" w:space="0" w:color="auto"/>
              <w:bottom w:val="single" w:sz="4" w:space="0" w:color="auto"/>
              <w:right w:val="single" w:sz="4" w:space="0" w:color="auto"/>
            </w:tcBorders>
            <w:vAlign w:val="center"/>
            <w:hideMark/>
          </w:tcPr>
          <w:p w:rsidR="002C7306" w:rsidRPr="00083B2B" w:rsidRDefault="00083B2B">
            <w:pPr>
              <w:jc w:val="center"/>
              <w:rPr>
                <w:rFonts w:ascii="Times New Roman" w:hAnsi="Times New Roman" w:cs="Times New Roman"/>
                <w:sz w:val="16"/>
                <w:szCs w:val="16"/>
              </w:rPr>
            </w:pPr>
            <w:r>
              <w:rPr>
                <w:rFonts w:ascii="Times New Roman" w:hAnsi="Times New Roman" w:cs="Times New Roman"/>
                <w:sz w:val="16"/>
                <w:szCs w:val="16"/>
              </w:rPr>
              <w:t>3780,00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2C7306">
            <w:pPr>
              <w:jc w:val="center"/>
              <w:rPr>
                <w:rFonts w:ascii="Times New Roman" w:hAnsi="Times New Roman" w:cs="Times New Roman"/>
                <w:sz w:val="16"/>
                <w:szCs w:val="16"/>
              </w:rPr>
            </w:pPr>
            <w:r w:rsidRPr="002E3BAD">
              <w:rPr>
                <w:rFonts w:ascii="Times New Roman" w:hAnsi="Times New Roman" w:cs="Times New Roman"/>
                <w:sz w:val="16"/>
                <w:szCs w:val="16"/>
              </w:rPr>
              <w:t>Метод сопоставимых рыночных цен (анализ рынка)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2C7306">
            <w:pPr>
              <w:jc w:val="center"/>
              <w:rPr>
                <w:rFonts w:ascii="Times New Roman" w:hAnsi="Times New Roman" w:cs="Times New Roman"/>
                <w:sz w:val="16"/>
                <w:szCs w:val="16"/>
              </w:rPr>
            </w:pPr>
            <w:r w:rsidRPr="002E3BAD">
              <w:rPr>
                <w:rFonts w:ascii="Times New Roman" w:hAnsi="Times New Roman" w:cs="Times New Roman"/>
                <w:sz w:val="16"/>
                <w:szCs w:val="16"/>
              </w:rPr>
              <w:t>Статья 16 Закона ПМР от 26 ноября 2018 года №318-З-</w:t>
            </w:r>
            <w:r w:rsidRPr="002E3BAD">
              <w:rPr>
                <w:rFonts w:ascii="Times New Roman" w:hAnsi="Times New Roman" w:cs="Times New Roman"/>
                <w:sz w:val="16"/>
                <w:szCs w:val="16"/>
                <w:lang w:val="en-US"/>
              </w:rPr>
              <w:t>VI</w:t>
            </w:r>
            <w:r w:rsidRPr="002E3BAD">
              <w:rPr>
                <w:rFonts w:ascii="Times New Roman" w:hAnsi="Times New Roman" w:cs="Times New Roman"/>
                <w:sz w:val="16"/>
                <w:szCs w:val="16"/>
              </w:rPr>
              <w:t xml:space="preserve"> «О закупках в Приднестровской Молдавской Республике»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2C7306">
            <w:pPr>
              <w:jc w:val="center"/>
              <w:rPr>
                <w:rFonts w:ascii="Times New Roman" w:hAnsi="Times New Roman" w:cs="Times New Roman"/>
                <w:sz w:val="16"/>
                <w:szCs w:val="16"/>
              </w:rPr>
            </w:pPr>
            <w:r w:rsidRPr="002E3BAD">
              <w:rPr>
                <w:rFonts w:ascii="Times New Roman" w:hAnsi="Times New Roman" w:cs="Times New Roman"/>
                <w:sz w:val="16"/>
                <w:szCs w:val="16"/>
              </w:rPr>
              <w:t>Запрос предложений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2C7306">
            <w:pPr>
              <w:jc w:val="center"/>
              <w:rPr>
                <w:rFonts w:ascii="Times New Roman" w:hAnsi="Times New Roman" w:cs="Times New Roman"/>
                <w:sz w:val="16"/>
                <w:szCs w:val="16"/>
              </w:rPr>
            </w:pPr>
            <w:proofErr w:type="spellStart"/>
            <w:r w:rsidRPr="002E3BAD">
              <w:rPr>
                <w:rFonts w:ascii="Times New Roman" w:hAnsi="Times New Roman" w:cs="Times New Roman"/>
                <w:sz w:val="16"/>
                <w:szCs w:val="16"/>
              </w:rPr>
              <w:t>пп</w:t>
            </w:r>
            <w:proofErr w:type="spellEnd"/>
            <w:r w:rsidRPr="002E3BAD">
              <w:rPr>
                <w:rFonts w:ascii="Times New Roman" w:hAnsi="Times New Roman" w:cs="Times New Roman"/>
                <w:sz w:val="16"/>
                <w:szCs w:val="16"/>
              </w:rPr>
              <w:t xml:space="preserve"> в) </w:t>
            </w:r>
            <w:proofErr w:type="spellStart"/>
            <w:proofErr w:type="gramStart"/>
            <w:r w:rsidRPr="002E3BAD">
              <w:rPr>
                <w:rFonts w:ascii="Times New Roman" w:hAnsi="Times New Roman" w:cs="Times New Roman"/>
                <w:sz w:val="16"/>
                <w:szCs w:val="16"/>
              </w:rPr>
              <w:t>п</w:t>
            </w:r>
            <w:proofErr w:type="spellEnd"/>
            <w:proofErr w:type="gramEnd"/>
            <w:r w:rsidRPr="002E3BAD">
              <w:rPr>
                <w:rFonts w:ascii="Times New Roman" w:hAnsi="Times New Roman" w:cs="Times New Roman"/>
                <w:sz w:val="16"/>
                <w:szCs w:val="16"/>
              </w:rPr>
              <w:t xml:space="preserve"> 2 статьи 44 Закона ПМР от 26 ноября 2018 года №318-З-</w:t>
            </w:r>
            <w:r w:rsidRPr="002E3BAD">
              <w:rPr>
                <w:rFonts w:ascii="Times New Roman" w:hAnsi="Times New Roman" w:cs="Times New Roman"/>
                <w:sz w:val="16"/>
                <w:szCs w:val="16"/>
                <w:lang w:val="en-US"/>
              </w:rPr>
              <w:t>VI</w:t>
            </w:r>
            <w:r w:rsidRPr="002E3BAD">
              <w:rPr>
                <w:rFonts w:ascii="Times New Roman" w:hAnsi="Times New Roman" w:cs="Times New Roman"/>
                <w:sz w:val="16"/>
                <w:szCs w:val="16"/>
              </w:rPr>
              <w:t xml:space="preserve"> «О закупках в </w:t>
            </w:r>
            <w:proofErr w:type="spellStart"/>
            <w:r w:rsidRPr="002E3BAD">
              <w:rPr>
                <w:rFonts w:ascii="Times New Roman" w:hAnsi="Times New Roman" w:cs="Times New Roman"/>
                <w:sz w:val="16"/>
                <w:szCs w:val="16"/>
              </w:rPr>
              <w:t>Приднест-ровской</w:t>
            </w:r>
            <w:proofErr w:type="spellEnd"/>
            <w:r w:rsidRPr="002E3BAD">
              <w:rPr>
                <w:rFonts w:ascii="Times New Roman" w:hAnsi="Times New Roman" w:cs="Times New Roman"/>
                <w:sz w:val="16"/>
                <w:szCs w:val="16"/>
              </w:rPr>
              <w:t xml:space="preserve"> Молдавской Республике»</w:t>
            </w:r>
          </w:p>
        </w:tc>
        <w:tc>
          <w:tcPr>
            <w:tcW w:w="1388" w:type="dxa"/>
            <w:tcBorders>
              <w:top w:val="single" w:sz="4" w:space="0" w:color="auto"/>
              <w:left w:val="single" w:sz="4" w:space="0" w:color="auto"/>
              <w:bottom w:val="single" w:sz="4" w:space="0" w:color="auto"/>
              <w:right w:val="single" w:sz="4" w:space="0" w:color="auto"/>
            </w:tcBorders>
            <w:vAlign w:val="center"/>
          </w:tcPr>
          <w:p w:rsidR="002C7306" w:rsidRPr="002E3BAD" w:rsidRDefault="002C7306">
            <w:pPr>
              <w:jc w:val="center"/>
              <w:rPr>
                <w:rFonts w:ascii="Times New Roman" w:hAnsi="Times New Roman" w:cs="Times New Roman"/>
                <w:sz w:val="16"/>
                <w:szCs w:val="16"/>
              </w:rPr>
            </w:pPr>
          </w:p>
        </w:tc>
      </w:tr>
    </w:tbl>
    <w:p w:rsidR="002C7306" w:rsidRDefault="002C7306" w:rsidP="00EA53BD">
      <w:pPr>
        <w:rPr>
          <w:rFonts w:ascii="Times New Roman" w:hAnsi="Times New Roman"/>
        </w:rPr>
      </w:pPr>
      <w:r>
        <w:rPr>
          <w:rFonts w:ascii="Times New Roman" w:hAnsi="Times New Roman"/>
        </w:rPr>
        <w:t xml:space="preserve">Ответственный исполнитель: секретарь комиссии по осуществлению закупок   _______________   </w:t>
      </w: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025D90" w:rsidRPr="003F4B8A" w:rsidRDefault="00025D90" w:rsidP="003F4B8A">
      <w:pPr>
        <w:widowControl w:val="0"/>
        <w:tabs>
          <w:tab w:val="left" w:pos="-426"/>
        </w:tabs>
        <w:autoSpaceDE w:val="0"/>
        <w:autoSpaceDN w:val="0"/>
        <w:spacing w:before="40" w:after="0" w:line="240" w:lineRule="auto"/>
        <w:ind w:right="555"/>
        <w:jc w:val="both"/>
        <w:rPr>
          <w:rFonts w:ascii="Times New Roman" w:hAnsi="Times New Roman" w:cs="Times New Roman"/>
          <w:sz w:val="20"/>
          <w:szCs w:val="20"/>
        </w:rPr>
      </w:pPr>
    </w:p>
    <w:p w:rsidR="00025D90" w:rsidRPr="000E63A5" w:rsidRDefault="00025D90" w:rsidP="000E63A5">
      <w:pPr>
        <w:pStyle w:val="af0"/>
        <w:rPr>
          <w:rFonts w:ascii="Times New Roman" w:hAnsi="Times New Roman" w:cs="Times New Roman"/>
        </w:rPr>
      </w:pPr>
    </w:p>
    <w:p w:rsidR="00D75900" w:rsidRPr="000E63A5" w:rsidRDefault="00D75900" w:rsidP="000E63A5">
      <w:pPr>
        <w:pStyle w:val="af0"/>
        <w:rPr>
          <w:rFonts w:ascii="Times New Roman" w:hAnsi="Times New Roman" w:cs="Times New Roman"/>
        </w:rPr>
      </w:pPr>
    </w:p>
    <w:p w:rsidR="00D75900" w:rsidRPr="000E63A5" w:rsidRDefault="00D75900" w:rsidP="000E63A5">
      <w:pPr>
        <w:pStyle w:val="af0"/>
        <w:rPr>
          <w:rFonts w:ascii="Times New Roman" w:hAnsi="Times New Roman" w:cs="Times New Roman"/>
          <w:b/>
        </w:rPr>
      </w:pPr>
    </w:p>
    <w:p w:rsidR="00D05FE2" w:rsidRPr="000E63A5" w:rsidRDefault="00D05FE2" w:rsidP="000E63A5">
      <w:pPr>
        <w:pStyle w:val="af0"/>
        <w:rPr>
          <w:rFonts w:ascii="Times New Roman" w:hAnsi="Times New Roman" w:cs="Times New Roman"/>
          <w:b/>
        </w:rPr>
      </w:pPr>
    </w:p>
    <w:p w:rsidR="00D05FE2" w:rsidRPr="000E63A5" w:rsidRDefault="00D05FE2" w:rsidP="000E63A5">
      <w:pPr>
        <w:pStyle w:val="af0"/>
        <w:rPr>
          <w:rFonts w:ascii="Times New Roman" w:hAnsi="Times New Roman" w:cs="Times New Roman"/>
        </w:rPr>
      </w:pPr>
    </w:p>
    <w:p w:rsidR="004F7481" w:rsidRPr="000E63A5" w:rsidRDefault="004F7481" w:rsidP="000E63A5">
      <w:pPr>
        <w:pStyle w:val="af0"/>
        <w:rPr>
          <w:rFonts w:ascii="Times New Roman" w:hAnsi="Times New Roman" w:cs="Times New Roman"/>
          <w:b/>
        </w:rPr>
      </w:pPr>
    </w:p>
    <w:p w:rsidR="004F7481" w:rsidRPr="000E63A5" w:rsidRDefault="004F7481" w:rsidP="000E63A5">
      <w:pPr>
        <w:pStyle w:val="af0"/>
        <w:rPr>
          <w:rFonts w:ascii="Times New Roman" w:hAnsi="Times New Roman" w:cs="Times New Roman"/>
          <w:b/>
        </w:rPr>
      </w:pPr>
    </w:p>
    <w:p w:rsidR="004F7481" w:rsidRPr="000E63A5" w:rsidRDefault="004F7481" w:rsidP="000E63A5">
      <w:pPr>
        <w:pStyle w:val="af0"/>
        <w:rPr>
          <w:rFonts w:ascii="Times New Roman" w:hAnsi="Times New Roman" w:cs="Times New Roman"/>
          <w:b/>
        </w:rPr>
      </w:pPr>
    </w:p>
    <w:p w:rsidR="004F7481" w:rsidRPr="000E63A5" w:rsidRDefault="004F7481" w:rsidP="000E63A5">
      <w:pPr>
        <w:pStyle w:val="af0"/>
        <w:rPr>
          <w:rFonts w:ascii="Times New Roman" w:hAnsi="Times New Roman" w:cs="Times New Roman"/>
        </w:rPr>
      </w:pPr>
    </w:p>
    <w:p w:rsidR="00D63EAA" w:rsidRPr="000C141F" w:rsidRDefault="00D63EAA" w:rsidP="00322F26">
      <w:pPr>
        <w:pStyle w:val="10"/>
        <w:keepNext/>
        <w:keepLines/>
        <w:spacing w:after="0" w:line="277" w:lineRule="exact"/>
        <w:jc w:val="left"/>
        <w:rPr>
          <w:b w:val="0"/>
          <w:sz w:val="24"/>
          <w:szCs w:val="24"/>
        </w:rPr>
      </w:pPr>
    </w:p>
    <w:bookmarkEnd w:id="1"/>
    <w:bookmarkEnd w:id="2"/>
    <w:p w:rsidR="006A338D" w:rsidRDefault="006A338D" w:rsidP="006A338D">
      <w:pPr>
        <w:jc w:val="right"/>
        <w:rPr>
          <w:rFonts w:ascii="Times New Roman" w:hAnsi="Times New Roman"/>
        </w:rPr>
      </w:pPr>
    </w:p>
    <w:sectPr w:rsidR="006A338D" w:rsidSect="002C7306">
      <w:pgSz w:w="16838" w:h="11906" w:orient="landscape" w:code="9"/>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04B"/>
    <w:multiLevelType w:val="multilevel"/>
    <w:tmpl w:val="8A5683A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C82A1F"/>
    <w:multiLevelType w:val="hybridMultilevel"/>
    <w:tmpl w:val="6016C6EC"/>
    <w:lvl w:ilvl="0" w:tplc="FDEA9014">
      <w:numFmt w:val="bullet"/>
      <w:lvlText w:val=""/>
      <w:lvlJc w:val="left"/>
      <w:pPr>
        <w:ind w:left="1508" w:hanging="360"/>
      </w:pPr>
      <w:rPr>
        <w:rFonts w:ascii="Symbol" w:eastAsia="Symbol" w:hAnsi="Symbol" w:cs="Symbol" w:hint="default"/>
        <w:b w:val="0"/>
        <w:bCs w:val="0"/>
        <w:i w:val="0"/>
        <w:iCs w:val="0"/>
        <w:spacing w:val="0"/>
        <w:w w:val="100"/>
        <w:sz w:val="24"/>
        <w:szCs w:val="24"/>
        <w:lang w:val="ru-RU" w:eastAsia="en-US" w:bidi="ar-SA"/>
      </w:rPr>
    </w:lvl>
    <w:lvl w:ilvl="1" w:tplc="F4506648">
      <w:numFmt w:val="bullet"/>
      <w:lvlText w:val="•"/>
      <w:lvlJc w:val="left"/>
      <w:pPr>
        <w:ind w:left="2362" w:hanging="360"/>
      </w:pPr>
      <w:rPr>
        <w:rFonts w:hint="default"/>
        <w:lang w:val="ru-RU" w:eastAsia="en-US" w:bidi="ar-SA"/>
      </w:rPr>
    </w:lvl>
    <w:lvl w:ilvl="2" w:tplc="373686C6">
      <w:numFmt w:val="bullet"/>
      <w:lvlText w:val="•"/>
      <w:lvlJc w:val="left"/>
      <w:pPr>
        <w:ind w:left="3225" w:hanging="360"/>
      </w:pPr>
      <w:rPr>
        <w:rFonts w:hint="default"/>
        <w:lang w:val="ru-RU" w:eastAsia="en-US" w:bidi="ar-SA"/>
      </w:rPr>
    </w:lvl>
    <w:lvl w:ilvl="3" w:tplc="E0885EC6">
      <w:numFmt w:val="bullet"/>
      <w:lvlText w:val="•"/>
      <w:lvlJc w:val="left"/>
      <w:pPr>
        <w:ind w:left="4087" w:hanging="360"/>
      </w:pPr>
      <w:rPr>
        <w:rFonts w:hint="default"/>
        <w:lang w:val="ru-RU" w:eastAsia="en-US" w:bidi="ar-SA"/>
      </w:rPr>
    </w:lvl>
    <w:lvl w:ilvl="4" w:tplc="4BDA5A4C">
      <w:numFmt w:val="bullet"/>
      <w:lvlText w:val="•"/>
      <w:lvlJc w:val="left"/>
      <w:pPr>
        <w:ind w:left="4950" w:hanging="360"/>
      </w:pPr>
      <w:rPr>
        <w:rFonts w:hint="default"/>
        <w:lang w:val="ru-RU" w:eastAsia="en-US" w:bidi="ar-SA"/>
      </w:rPr>
    </w:lvl>
    <w:lvl w:ilvl="5" w:tplc="94086C0A">
      <w:numFmt w:val="bullet"/>
      <w:lvlText w:val="•"/>
      <w:lvlJc w:val="left"/>
      <w:pPr>
        <w:ind w:left="5813" w:hanging="360"/>
      </w:pPr>
      <w:rPr>
        <w:rFonts w:hint="default"/>
        <w:lang w:val="ru-RU" w:eastAsia="en-US" w:bidi="ar-SA"/>
      </w:rPr>
    </w:lvl>
    <w:lvl w:ilvl="6" w:tplc="5D9CBE32">
      <w:numFmt w:val="bullet"/>
      <w:lvlText w:val="•"/>
      <w:lvlJc w:val="left"/>
      <w:pPr>
        <w:ind w:left="6675" w:hanging="360"/>
      </w:pPr>
      <w:rPr>
        <w:rFonts w:hint="default"/>
        <w:lang w:val="ru-RU" w:eastAsia="en-US" w:bidi="ar-SA"/>
      </w:rPr>
    </w:lvl>
    <w:lvl w:ilvl="7" w:tplc="29260F32">
      <w:numFmt w:val="bullet"/>
      <w:lvlText w:val="•"/>
      <w:lvlJc w:val="left"/>
      <w:pPr>
        <w:ind w:left="7538" w:hanging="360"/>
      </w:pPr>
      <w:rPr>
        <w:rFonts w:hint="default"/>
        <w:lang w:val="ru-RU" w:eastAsia="en-US" w:bidi="ar-SA"/>
      </w:rPr>
    </w:lvl>
    <w:lvl w:ilvl="8" w:tplc="3FD2D3C2">
      <w:numFmt w:val="bullet"/>
      <w:lvlText w:val="•"/>
      <w:lvlJc w:val="left"/>
      <w:pPr>
        <w:ind w:left="8401" w:hanging="360"/>
      </w:pPr>
      <w:rPr>
        <w:rFonts w:hint="default"/>
        <w:lang w:val="ru-RU" w:eastAsia="en-US" w:bidi="ar-SA"/>
      </w:rPr>
    </w:lvl>
  </w:abstractNum>
  <w:abstractNum w:abstractNumId="2">
    <w:nsid w:val="0BEC0EA6"/>
    <w:multiLevelType w:val="multilevel"/>
    <w:tmpl w:val="D220C29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FB6A13"/>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4">
    <w:nsid w:val="1E1F55AA"/>
    <w:multiLevelType w:val="multilevel"/>
    <w:tmpl w:val="52AA93D2"/>
    <w:lvl w:ilvl="0">
      <w:start w:val="8"/>
      <w:numFmt w:val="decimal"/>
      <w:lvlText w:val="%1."/>
      <w:lvlJc w:val="left"/>
      <w:pPr>
        <w:ind w:left="360" w:hanging="360"/>
      </w:pPr>
      <w:rPr>
        <w:rFonts w:hint="default"/>
        <w:b/>
        <w:bCs/>
      </w:rPr>
    </w:lvl>
    <w:lvl w:ilvl="1">
      <w:start w:val="1"/>
      <w:numFmt w:val="decimal"/>
      <w:lvlText w:val="%1.%2."/>
      <w:lvlJc w:val="left"/>
      <w:pPr>
        <w:ind w:left="1211"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804E29"/>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6">
    <w:nsid w:val="29C5321F"/>
    <w:multiLevelType w:val="multilevel"/>
    <w:tmpl w:val="15FE04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9A2D19"/>
    <w:multiLevelType w:val="multilevel"/>
    <w:tmpl w:val="920ECAC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5235EB"/>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9">
    <w:nsid w:val="32686DC1"/>
    <w:multiLevelType w:val="hybridMultilevel"/>
    <w:tmpl w:val="680E44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412911"/>
    <w:multiLevelType w:val="hybridMultilevel"/>
    <w:tmpl w:val="E9BEC5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295B09"/>
    <w:multiLevelType w:val="multilevel"/>
    <w:tmpl w:val="1632C49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84318F9"/>
    <w:multiLevelType w:val="hybridMultilevel"/>
    <w:tmpl w:val="58C60568"/>
    <w:lvl w:ilvl="0" w:tplc="975403F0">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940EF1"/>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14">
    <w:nsid w:val="42C37543"/>
    <w:multiLevelType w:val="multilevel"/>
    <w:tmpl w:val="A0D47508"/>
    <w:lvl w:ilvl="0">
      <w:start w:val="1"/>
      <w:numFmt w:val="decimal"/>
      <w:lvlText w:val="%1."/>
      <w:lvlJc w:val="left"/>
      <w:pPr>
        <w:ind w:left="1129" w:hanging="360"/>
      </w:pPr>
      <w:rPr>
        <w:rFonts w:hint="default"/>
      </w:rPr>
    </w:lvl>
    <w:lvl w:ilvl="1">
      <w:start w:val="1"/>
      <w:numFmt w:val="decimal"/>
      <w:isLgl/>
      <w:lvlText w:val="%1.%2"/>
      <w:lvlJc w:val="left"/>
      <w:pPr>
        <w:ind w:left="1129" w:hanging="360"/>
      </w:pPr>
      <w:rPr>
        <w:rFonts w:hint="default"/>
        <w:b/>
        <w:bCs/>
      </w:rPr>
    </w:lvl>
    <w:lvl w:ilvl="2">
      <w:start w:val="1"/>
      <w:numFmt w:val="decimal"/>
      <w:isLgl/>
      <w:lvlText w:val="%1.%2.%3"/>
      <w:lvlJc w:val="left"/>
      <w:pPr>
        <w:ind w:left="148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15">
    <w:nsid w:val="44C33E59"/>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16">
    <w:nsid w:val="475300C4"/>
    <w:multiLevelType w:val="multilevel"/>
    <w:tmpl w:val="A22A91E4"/>
    <w:lvl w:ilvl="0">
      <w:start w:val="1"/>
      <w:numFmt w:val="decimal"/>
      <w:lvlText w:val="%1."/>
      <w:lvlJc w:val="left"/>
      <w:pPr>
        <w:ind w:left="1129" w:hanging="360"/>
      </w:pPr>
      <w:rPr>
        <w:rFonts w:hint="default"/>
      </w:rPr>
    </w:lvl>
    <w:lvl w:ilvl="1">
      <w:start w:val="1"/>
      <w:numFmt w:val="decimal"/>
      <w:lvlText w:val="%2."/>
      <w:lvlJc w:val="left"/>
      <w:pPr>
        <w:ind w:left="1211" w:hanging="360"/>
      </w:pPr>
    </w:lvl>
    <w:lvl w:ilvl="2">
      <w:start w:val="1"/>
      <w:numFmt w:val="decimal"/>
      <w:isLgl/>
      <w:lvlText w:val="%1.%2.%3."/>
      <w:lvlJc w:val="left"/>
      <w:pPr>
        <w:ind w:left="148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17">
    <w:nsid w:val="49DA0443"/>
    <w:multiLevelType w:val="multilevel"/>
    <w:tmpl w:val="65387DEE"/>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4A572064"/>
    <w:multiLevelType w:val="multilevel"/>
    <w:tmpl w:val="CA8AC7F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DAB6D86"/>
    <w:multiLevelType w:val="multilevel"/>
    <w:tmpl w:val="F6E086C4"/>
    <w:lvl w:ilvl="0">
      <w:start w:val="1"/>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0">
    <w:nsid w:val="4E8919CE"/>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21">
    <w:nsid w:val="4F25106A"/>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22">
    <w:nsid w:val="4F5C4B3F"/>
    <w:multiLevelType w:val="multilevel"/>
    <w:tmpl w:val="A0D47508"/>
    <w:lvl w:ilvl="0">
      <w:start w:val="1"/>
      <w:numFmt w:val="decimal"/>
      <w:lvlText w:val="%1."/>
      <w:lvlJc w:val="left"/>
      <w:pPr>
        <w:ind w:left="1129" w:hanging="360"/>
      </w:pPr>
      <w:rPr>
        <w:rFonts w:hint="default"/>
      </w:rPr>
    </w:lvl>
    <w:lvl w:ilvl="1">
      <w:start w:val="1"/>
      <w:numFmt w:val="decimal"/>
      <w:isLgl/>
      <w:lvlText w:val="%1.%2"/>
      <w:lvlJc w:val="left"/>
      <w:pPr>
        <w:ind w:left="1211" w:hanging="360"/>
      </w:pPr>
      <w:rPr>
        <w:rFonts w:hint="default"/>
        <w:b/>
        <w:bCs/>
      </w:rPr>
    </w:lvl>
    <w:lvl w:ilvl="2">
      <w:start w:val="1"/>
      <w:numFmt w:val="decimal"/>
      <w:isLgl/>
      <w:lvlText w:val="%1.%2.%3"/>
      <w:lvlJc w:val="left"/>
      <w:pPr>
        <w:ind w:left="148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23">
    <w:nsid w:val="520D0DF2"/>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942"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24">
    <w:nsid w:val="5ED31728"/>
    <w:multiLevelType w:val="hybridMultilevel"/>
    <w:tmpl w:val="F0826CD8"/>
    <w:lvl w:ilvl="0" w:tplc="0FB620FE">
      <w:start w:val="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C6042D"/>
    <w:multiLevelType w:val="multilevel"/>
    <w:tmpl w:val="D8A25D9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7"/>
  </w:num>
  <w:num w:numId="3">
    <w:abstractNumId w:val="16"/>
  </w:num>
  <w:num w:numId="4">
    <w:abstractNumId w:val="14"/>
  </w:num>
  <w:num w:numId="5">
    <w:abstractNumId w:val="25"/>
  </w:num>
  <w:num w:numId="6">
    <w:abstractNumId w:val="24"/>
  </w:num>
  <w:num w:numId="7">
    <w:abstractNumId w:val="0"/>
  </w:num>
  <w:num w:numId="8">
    <w:abstractNumId w:val="11"/>
  </w:num>
  <w:num w:numId="9">
    <w:abstractNumId w:val="2"/>
  </w:num>
  <w:num w:numId="10">
    <w:abstractNumId w:val="18"/>
  </w:num>
  <w:num w:numId="11">
    <w:abstractNumId w:val="4"/>
  </w:num>
  <w:num w:numId="12">
    <w:abstractNumId w:val="10"/>
  </w:num>
  <w:num w:numId="13">
    <w:abstractNumId w:val="22"/>
  </w:num>
  <w:num w:numId="14">
    <w:abstractNumId w:val="17"/>
  </w:num>
  <w:num w:numId="15">
    <w:abstractNumId w:val="9"/>
  </w:num>
  <w:num w:numId="16">
    <w:abstractNumId w:val="19"/>
  </w:num>
  <w:num w:numId="17">
    <w:abstractNumId w:val="21"/>
  </w:num>
  <w:num w:numId="18">
    <w:abstractNumId w:val="23"/>
  </w:num>
  <w:num w:numId="19">
    <w:abstractNumId w:val="5"/>
  </w:num>
  <w:num w:numId="20">
    <w:abstractNumId w:val="1"/>
  </w:num>
  <w:num w:numId="21">
    <w:abstractNumId w:val="8"/>
  </w:num>
  <w:num w:numId="22">
    <w:abstractNumId w:val="20"/>
  </w:num>
  <w:num w:numId="23">
    <w:abstractNumId w:val="15"/>
  </w:num>
  <w:num w:numId="24">
    <w:abstractNumId w:val="3"/>
  </w:num>
  <w:num w:numId="25">
    <w:abstractNumId w:val="13"/>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E03B97"/>
    <w:rsid w:val="00022FA8"/>
    <w:rsid w:val="00025D90"/>
    <w:rsid w:val="00033E08"/>
    <w:rsid w:val="00054D08"/>
    <w:rsid w:val="00062D4B"/>
    <w:rsid w:val="0007794F"/>
    <w:rsid w:val="00083B2B"/>
    <w:rsid w:val="000A659F"/>
    <w:rsid w:val="000C141F"/>
    <w:rsid w:val="000C3A44"/>
    <w:rsid w:val="000E416E"/>
    <w:rsid w:val="000E63A5"/>
    <w:rsid w:val="00105097"/>
    <w:rsid w:val="00112C4F"/>
    <w:rsid w:val="001258D4"/>
    <w:rsid w:val="0013298F"/>
    <w:rsid w:val="001357F3"/>
    <w:rsid w:val="00140A98"/>
    <w:rsid w:val="00163D81"/>
    <w:rsid w:val="00173B79"/>
    <w:rsid w:val="001964F7"/>
    <w:rsid w:val="001A2311"/>
    <w:rsid w:val="001A4AB0"/>
    <w:rsid w:val="001B4B6B"/>
    <w:rsid w:val="001C23BB"/>
    <w:rsid w:val="00206470"/>
    <w:rsid w:val="00212B8B"/>
    <w:rsid w:val="00227D00"/>
    <w:rsid w:val="00240871"/>
    <w:rsid w:val="0025647B"/>
    <w:rsid w:val="00282A49"/>
    <w:rsid w:val="00297DE9"/>
    <w:rsid w:val="002B3740"/>
    <w:rsid w:val="002C7306"/>
    <w:rsid w:val="002D6B65"/>
    <w:rsid w:val="002E0D7F"/>
    <w:rsid w:val="002E63D1"/>
    <w:rsid w:val="002E7237"/>
    <w:rsid w:val="002F55E5"/>
    <w:rsid w:val="003038EE"/>
    <w:rsid w:val="00307E12"/>
    <w:rsid w:val="00317B12"/>
    <w:rsid w:val="00322F26"/>
    <w:rsid w:val="00331653"/>
    <w:rsid w:val="00337F35"/>
    <w:rsid w:val="00344599"/>
    <w:rsid w:val="00362732"/>
    <w:rsid w:val="00392DA8"/>
    <w:rsid w:val="003B354A"/>
    <w:rsid w:val="003E6285"/>
    <w:rsid w:val="003F4B8A"/>
    <w:rsid w:val="0040149A"/>
    <w:rsid w:val="00404D61"/>
    <w:rsid w:val="004D311C"/>
    <w:rsid w:val="004F7481"/>
    <w:rsid w:val="00507D19"/>
    <w:rsid w:val="00512723"/>
    <w:rsid w:val="00537FFB"/>
    <w:rsid w:val="0056451F"/>
    <w:rsid w:val="00571879"/>
    <w:rsid w:val="00573B92"/>
    <w:rsid w:val="0057715A"/>
    <w:rsid w:val="005928D4"/>
    <w:rsid w:val="005A67AD"/>
    <w:rsid w:val="005B0C7F"/>
    <w:rsid w:val="005D0D4F"/>
    <w:rsid w:val="005D13B3"/>
    <w:rsid w:val="005D331F"/>
    <w:rsid w:val="005D3E27"/>
    <w:rsid w:val="005E1A89"/>
    <w:rsid w:val="00603000"/>
    <w:rsid w:val="00616B15"/>
    <w:rsid w:val="006465AB"/>
    <w:rsid w:val="00646F8B"/>
    <w:rsid w:val="00654820"/>
    <w:rsid w:val="00666B9F"/>
    <w:rsid w:val="00671C90"/>
    <w:rsid w:val="00682A72"/>
    <w:rsid w:val="006862DD"/>
    <w:rsid w:val="006920A2"/>
    <w:rsid w:val="0069672A"/>
    <w:rsid w:val="006A338D"/>
    <w:rsid w:val="006B41E6"/>
    <w:rsid w:val="006B6202"/>
    <w:rsid w:val="006C20F2"/>
    <w:rsid w:val="006D36B7"/>
    <w:rsid w:val="006D4325"/>
    <w:rsid w:val="006F6A34"/>
    <w:rsid w:val="00727199"/>
    <w:rsid w:val="007329AD"/>
    <w:rsid w:val="00744300"/>
    <w:rsid w:val="007611DF"/>
    <w:rsid w:val="00767557"/>
    <w:rsid w:val="00780BB6"/>
    <w:rsid w:val="0078744A"/>
    <w:rsid w:val="00795D6F"/>
    <w:rsid w:val="00796B05"/>
    <w:rsid w:val="007B2DAE"/>
    <w:rsid w:val="007B6555"/>
    <w:rsid w:val="0082387A"/>
    <w:rsid w:val="00835D28"/>
    <w:rsid w:val="00877219"/>
    <w:rsid w:val="008A2F3D"/>
    <w:rsid w:val="008A3211"/>
    <w:rsid w:val="008B7569"/>
    <w:rsid w:val="008C20D9"/>
    <w:rsid w:val="008C4FBD"/>
    <w:rsid w:val="008E1025"/>
    <w:rsid w:val="008E12C0"/>
    <w:rsid w:val="008F17FE"/>
    <w:rsid w:val="009038EF"/>
    <w:rsid w:val="009276AA"/>
    <w:rsid w:val="0093291A"/>
    <w:rsid w:val="00953F89"/>
    <w:rsid w:val="00962D89"/>
    <w:rsid w:val="00972137"/>
    <w:rsid w:val="00986622"/>
    <w:rsid w:val="00986681"/>
    <w:rsid w:val="00995F21"/>
    <w:rsid w:val="009A5A9C"/>
    <w:rsid w:val="009D03E8"/>
    <w:rsid w:val="00A009E2"/>
    <w:rsid w:val="00A0147C"/>
    <w:rsid w:val="00A16EE6"/>
    <w:rsid w:val="00A71E24"/>
    <w:rsid w:val="00A833FC"/>
    <w:rsid w:val="00A9218E"/>
    <w:rsid w:val="00AB3D42"/>
    <w:rsid w:val="00AC5C59"/>
    <w:rsid w:val="00B07178"/>
    <w:rsid w:val="00B37CBC"/>
    <w:rsid w:val="00B41FF6"/>
    <w:rsid w:val="00B471E6"/>
    <w:rsid w:val="00B57281"/>
    <w:rsid w:val="00B63259"/>
    <w:rsid w:val="00B709FE"/>
    <w:rsid w:val="00B74F3D"/>
    <w:rsid w:val="00B95DE1"/>
    <w:rsid w:val="00B9688D"/>
    <w:rsid w:val="00BA2DA1"/>
    <w:rsid w:val="00BA7888"/>
    <w:rsid w:val="00BB795E"/>
    <w:rsid w:val="00BE43F3"/>
    <w:rsid w:val="00BE5C8F"/>
    <w:rsid w:val="00BE61D9"/>
    <w:rsid w:val="00C02AB0"/>
    <w:rsid w:val="00C03457"/>
    <w:rsid w:val="00C03938"/>
    <w:rsid w:val="00C17445"/>
    <w:rsid w:val="00C3034E"/>
    <w:rsid w:val="00C33B81"/>
    <w:rsid w:val="00C70E5F"/>
    <w:rsid w:val="00C8634E"/>
    <w:rsid w:val="00CA078C"/>
    <w:rsid w:val="00CA78DD"/>
    <w:rsid w:val="00CB6ACB"/>
    <w:rsid w:val="00CB70A1"/>
    <w:rsid w:val="00CD0B87"/>
    <w:rsid w:val="00D05FE2"/>
    <w:rsid w:val="00D106A9"/>
    <w:rsid w:val="00D2612E"/>
    <w:rsid w:val="00D35BF4"/>
    <w:rsid w:val="00D55FCA"/>
    <w:rsid w:val="00D63EAA"/>
    <w:rsid w:val="00D75900"/>
    <w:rsid w:val="00D82ACA"/>
    <w:rsid w:val="00D94766"/>
    <w:rsid w:val="00D96E56"/>
    <w:rsid w:val="00DD7715"/>
    <w:rsid w:val="00DD7D71"/>
    <w:rsid w:val="00DF44DB"/>
    <w:rsid w:val="00DF79D4"/>
    <w:rsid w:val="00E03B97"/>
    <w:rsid w:val="00E23E7A"/>
    <w:rsid w:val="00E247C3"/>
    <w:rsid w:val="00E63E6C"/>
    <w:rsid w:val="00E713C4"/>
    <w:rsid w:val="00E71B8B"/>
    <w:rsid w:val="00EA53BD"/>
    <w:rsid w:val="00EB7337"/>
    <w:rsid w:val="00EC21C4"/>
    <w:rsid w:val="00EE3E1B"/>
    <w:rsid w:val="00EE5F99"/>
    <w:rsid w:val="00EE7AA1"/>
    <w:rsid w:val="00F4217B"/>
    <w:rsid w:val="00F47660"/>
    <w:rsid w:val="00F55FE7"/>
    <w:rsid w:val="00F57831"/>
    <w:rsid w:val="00F60E5F"/>
    <w:rsid w:val="00F92CAF"/>
    <w:rsid w:val="00F95C0A"/>
    <w:rsid w:val="00FC36A6"/>
    <w:rsid w:val="00FD495E"/>
    <w:rsid w:val="00FE1A6F"/>
    <w:rsid w:val="00FF6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6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03B97"/>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E03B97"/>
    <w:pPr>
      <w:widowControl w:val="0"/>
      <w:shd w:val="clear" w:color="auto" w:fill="FFFFFF"/>
      <w:spacing w:after="480" w:line="284" w:lineRule="exact"/>
      <w:jc w:val="center"/>
      <w:outlineLvl w:val="0"/>
    </w:pPr>
    <w:rPr>
      <w:rFonts w:ascii="Times New Roman" w:eastAsia="Times New Roman" w:hAnsi="Times New Roman" w:cs="Times New Roman"/>
      <w:b/>
      <w:bCs/>
      <w:sz w:val="23"/>
      <w:szCs w:val="23"/>
    </w:rPr>
  </w:style>
  <w:style w:type="character" w:styleId="a3">
    <w:name w:val="Hyperlink"/>
    <w:basedOn w:val="a0"/>
    <w:rsid w:val="00E03B97"/>
    <w:rPr>
      <w:color w:val="000080"/>
      <w:u w:val="single"/>
    </w:rPr>
  </w:style>
  <w:style w:type="character" w:customStyle="1" w:styleId="2">
    <w:name w:val="Основной текст (2)_"/>
    <w:basedOn w:val="a0"/>
    <w:link w:val="20"/>
    <w:rsid w:val="00E03B97"/>
    <w:rPr>
      <w:rFonts w:ascii="Times New Roman" w:eastAsia="Times New Roman" w:hAnsi="Times New Roman" w:cs="Times New Roman"/>
      <w:shd w:val="clear" w:color="auto" w:fill="FFFFFF"/>
    </w:rPr>
  </w:style>
  <w:style w:type="character" w:customStyle="1" w:styleId="21">
    <w:name w:val="Подпись к таблице (2)"/>
    <w:basedOn w:val="a0"/>
    <w:rsid w:val="00E03B97"/>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paragraph" w:customStyle="1" w:styleId="20">
    <w:name w:val="Основной текст (2)"/>
    <w:basedOn w:val="a"/>
    <w:link w:val="2"/>
    <w:rsid w:val="00E03B97"/>
    <w:pPr>
      <w:widowControl w:val="0"/>
      <w:shd w:val="clear" w:color="auto" w:fill="FFFFFF"/>
      <w:spacing w:after="0" w:line="274" w:lineRule="exact"/>
      <w:jc w:val="both"/>
    </w:pPr>
    <w:rPr>
      <w:rFonts w:ascii="Times New Roman" w:eastAsia="Times New Roman" w:hAnsi="Times New Roman" w:cs="Times New Roman"/>
    </w:rPr>
  </w:style>
  <w:style w:type="table" w:styleId="a4">
    <w:name w:val="Table Grid"/>
    <w:basedOn w:val="a1"/>
    <w:uiPriority w:val="59"/>
    <w:rsid w:val="00E03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pt">
    <w:name w:val="Основной текст (2) + 10 pt"/>
    <w:basedOn w:val="2"/>
    <w:rsid w:val="00E03B9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5pt">
    <w:name w:val="Основной текст (2) + 11;5 pt;Полужирный"/>
    <w:basedOn w:val="2"/>
    <w:rsid w:val="00E03B9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5">
    <w:name w:val="Подпись к таблице"/>
    <w:basedOn w:val="a0"/>
    <w:rsid w:val="00E03B9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Exact">
    <w:name w:val="Основной текст (2) Exact"/>
    <w:basedOn w:val="2"/>
    <w:rsid w:val="00E03B97"/>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eastAsia="ru-RU" w:bidi="ru-RU"/>
    </w:rPr>
  </w:style>
  <w:style w:type="character" w:customStyle="1" w:styleId="Exact">
    <w:name w:val="Подпись к таблице Exact"/>
    <w:basedOn w:val="a0"/>
    <w:rsid w:val="00E03B97"/>
    <w:rPr>
      <w:rFonts w:ascii="Times New Roman" w:eastAsia="Times New Roman" w:hAnsi="Times New Roman" w:cs="Times New Roman"/>
      <w:b w:val="0"/>
      <w:bCs w:val="0"/>
      <w:i w:val="0"/>
      <w:iCs w:val="0"/>
      <w:smallCaps w:val="0"/>
      <w:strike w:val="0"/>
      <w:sz w:val="22"/>
      <w:szCs w:val="22"/>
      <w:u w:val="none"/>
    </w:rPr>
  </w:style>
  <w:style w:type="character" w:customStyle="1" w:styleId="2115pt0">
    <w:name w:val="Основной текст (2) + 11;5 pt;Курсив"/>
    <w:basedOn w:val="2"/>
    <w:rsid w:val="00E03B9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styleId="a6">
    <w:name w:val="List Paragraph"/>
    <w:basedOn w:val="a"/>
    <w:uiPriority w:val="1"/>
    <w:qFormat/>
    <w:rsid w:val="00F95C0A"/>
    <w:pPr>
      <w:ind w:left="720"/>
      <w:contextualSpacing/>
    </w:pPr>
  </w:style>
  <w:style w:type="paragraph" w:styleId="a7">
    <w:name w:val="Balloon Text"/>
    <w:basedOn w:val="a"/>
    <w:link w:val="a8"/>
    <w:uiPriority w:val="99"/>
    <w:semiHidden/>
    <w:unhideWhenUsed/>
    <w:rsid w:val="005A67A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67AD"/>
    <w:rPr>
      <w:rFonts w:ascii="Segoe UI" w:hAnsi="Segoe UI" w:cs="Segoe UI"/>
      <w:sz w:val="18"/>
      <w:szCs w:val="18"/>
    </w:rPr>
  </w:style>
  <w:style w:type="character" w:styleId="a9">
    <w:name w:val="annotation reference"/>
    <w:basedOn w:val="a0"/>
    <w:uiPriority w:val="99"/>
    <w:semiHidden/>
    <w:unhideWhenUsed/>
    <w:rsid w:val="00B63259"/>
    <w:rPr>
      <w:sz w:val="16"/>
      <w:szCs w:val="16"/>
    </w:rPr>
  </w:style>
  <w:style w:type="paragraph" w:styleId="aa">
    <w:name w:val="annotation text"/>
    <w:basedOn w:val="a"/>
    <w:link w:val="ab"/>
    <w:uiPriority w:val="99"/>
    <w:semiHidden/>
    <w:unhideWhenUsed/>
    <w:rsid w:val="00B63259"/>
    <w:pPr>
      <w:spacing w:line="240" w:lineRule="auto"/>
    </w:pPr>
    <w:rPr>
      <w:sz w:val="20"/>
      <w:szCs w:val="20"/>
    </w:rPr>
  </w:style>
  <w:style w:type="character" w:customStyle="1" w:styleId="ab">
    <w:name w:val="Текст примечания Знак"/>
    <w:basedOn w:val="a0"/>
    <w:link w:val="aa"/>
    <w:uiPriority w:val="99"/>
    <w:semiHidden/>
    <w:rsid w:val="00B63259"/>
    <w:rPr>
      <w:sz w:val="20"/>
      <w:szCs w:val="20"/>
    </w:rPr>
  </w:style>
  <w:style w:type="paragraph" w:styleId="ac">
    <w:name w:val="annotation subject"/>
    <w:basedOn w:val="aa"/>
    <w:next w:val="aa"/>
    <w:link w:val="ad"/>
    <w:uiPriority w:val="99"/>
    <w:semiHidden/>
    <w:unhideWhenUsed/>
    <w:rsid w:val="00B63259"/>
    <w:rPr>
      <w:b/>
      <w:bCs/>
    </w:rPr>
  </w:style>
  <w:style w:type="character" w:customStyle="1" w:styleId="ad">
    <w:name w:val="Тема примечания Знак"/>
    <w:basedOn w:val="ab"/>
    <w:link w:val="ac"/>
    <w:uiPriority w:val="99"/>
    <w:semiHidden/>
    <w:rsid w:val="00B63259"/>
    <w:rPr>
      <w:b/>
      <w:bCs/>
      <w:sz w:val="20"/>
      <w:szCs w:val="20"/>
    </w:rPr>
  </w:style>
  <w:style w:type="character" w:customStyle="1" w:styleId="UnresolvedMention">
    <w:name w:val="Unresolved Mention"/>
    <w:basedOn w:val="a0"/>
    <w:uiPriority w:val="99"/>
    <w:semiHidden/>
    <w:unhideWhenUsed/>
    <w:rsid w:val="00D82ACA"/>
    <w:rPr>
      <w:color w:val="605E5C"/>
      <w:shd w:val="clear" w:color="auto" w:fill="E1DFDD"/>
    </w:rPr>
  </w:style>
  <w:style w:type="paragraph" w:customStyle="1" w:styleId="Heading1">
    <w:name w:val="Heading 1"/>
    <w:basedOn w:val="a"/>
    <w:uiPriority w:val="1"/>
    <w:qFormat/>
    <w:rsid w:val="004F7481"/>
    <w:pPr>
      <w:widowControl w:val="0"/>
      <w:autoSpaceDE w:val="0"/>
      <w:autoSpaceDN w:val="0"/>
      <w:spacing w:after="0" w:line="240" w:lineRule="auto"/>
      <w:ind w:left="581"/>
      <w:jc w:val="both"/>
      <w:outlineLvl w:val="1"/>
    </w:pPr>
    <w:rPr>
      <w:rFonts w:ascii="Times New Roman" w:eastAsia="Times New Roman" w:hAnsi="Times New Roman" w:cs="Times New Roman"/>
      <w:b/>
      <w:bCs/>
      <w:sz w:val="24"/>
      <w:szCs w:val="24"/>
    </w:rPr>
  </w:style>
  <w:style w:type="paragraph" w:styleId="ae">
    <w:name w:val="Body Text"/>
    <w:basedOn w:val="a"/>
    <w:link w:val="af"/>
    <w:qFormat/>
    <w:rsid w:val="00D05FE2"/>
    <w:pPr>
      <w:widowControl w:val="0"/>
      <w:autoSpaceDE w:val="0"/>
      <w:autoSpaceDN w:val="0"/>
      <w:spacing w:after="0" w:line="240" w:lineRule="auto"/>
      <w:ind w:left="581" w:hanging="360"/>
      <w:jc w:val="both"/>
    </w:pPr>
    <w:rPr>
      <w:rFonts w:ascii="Times New Roman" w:eastAsia="Times New Roman" w:hAnsi="Times New Roman" w:cs="Times New Roman"/>
      <w:sz w:val="24"/>
      <w:szCs w:val="24"/>
    </w:rPr>
  </w:style>
  <w:style w:type="character" w:customStyle="1" w:styleId="af">
    <w:name w:val="Основной текст Знак"/>
    <w:basedOn w:val="a0"/>
    <w:link w:val="ae"/>
    <w:rsid w:val="00D05FE2"/>
    <w:rPr>
      <w:rFonts w:ascii="Times New Roman" w:eastAsia="Times New Roman" w:hAnsi="Times New Roman" w:cs="Times New Roman"/>
      <w:sz w:val="24"/>
      <w:szCs w:val="24"/>
    </w:rPr>
  </w:style>
  <w:style w:type="paragraph" w:styleId="af0">
    <w:name w:val="No Spacing"/>
    <w:uiPriority w:val="1"/>
    <w:qFormat/>
    <w:rsid w:val="000E63A5"/>
    <w:pPr>
      <w:spacing w:after="0" w:line="240" w:lineRule="auto"/>
    </w:pPr>
  </w:style>
  <w:style w:type="paragraph" w:customStyle="1" w:styleId="TableParagraph">
    <w:name w:val="Table Paragraph"/>
    <w:basedOn w:val="a"/>
    <w:uiPriority w:val="1"/>
    <w:qFormat/>
    <w:rsid w:val="002C730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spmr.org/&#1048;&#1085;&#1092;op&#1084;a&#1094;u&#1103;" TargetMode="External"/><Relationship Id="rId3" Type="http://schemas.openxmlformats.org/officeDocument/2006/relationships/settings" Target="settings.xml"/><Relationship Id="rId7" Type="http://schemas.openxmlformats.org/officeDocument/2006/relationships/hyperlink" Target="mailto:gupdg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rtbend@mail.ru" TargetMode="External"/><Relationship Id="rId5" Type="http://schemas.openxmlformats.org/officeDocument/2006/relationships/hyperlink" Target="http://zakupki.gospmr.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1394</TotalTime>
  <Pages>15</Pages>
  <Words>6536</Words>
  <Characters>37260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В. Агинский</dc:creator>
  <cp:lastModifiedBy>lumpanova</cp:lastModifiedBy>
  <cp:revision>31</cp:revision>
  <cp:lastPrinted>2025-01-28T06:58:00Z</cp:lastPrinted>
  <dcterms:created xsi:type="dcterms:W3CDTF">2022-10-12T09:25:00Z</dcterms:created>
  <dcterms:modified xsi:type="dcterms:W3CDTF">2026-03-23T06:14:00Z</dcterms:modified>
</cp:coreProperties>
</file>